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6AA175E" w:rsidR="00010C38" w:rsidRDefault="00DF1B30" w:rsidP="0037208E">
      <w:pPr>
        <w:pStyle w:val="Heading1"/>
        <w:rPr>
          <w:lang w:val="en-US"/>
        </w:rPr>
      </w:pPr>
      <w:r w:rsidRPr="3003E188">
        <w:rPr>
          <w:lang w:val="en-US"/>
        </w:rPr>
        <w:t>03 Verification and Handove</w:t>
      </w:r>
      <w:r w:rsidR="2D62CF2F" w:rsidRPr="3003E188">
        <w:rPr>
          <w:lang w:val="en-US"/>
        </w:rPr>
        <w:t>r</w:t>
      </w:r>
    </w:p>
    <w:p w14:paraId="62D5946D" w14:textId="7AADC2EF" w:rsidR="0037208E" w:rsidRPr="006556CE" w:rsidRDefault="005E49FA" w:rsidP="07EC9397">
      <w:pPr>
        <w:rPr>
          <w:b/>
          <w:bCs/>
          <w:color w:val="44883E" w:themeColor="accent3"/>
          <w:lang w:val="en-US"/>
        </w:rPr>
      </w:pPr>
      <w:r w:rsidRPr="006556CE">
        <w:rPr>
          <w:b/>
          <w:bCs/>
          <w:color w:val="44883E" w:themeColor="accent3"/>
          <w:sz w:val="24"/>
          <w:szCs w:val="24"/>
          <w:lang w:val="en-US"/>
        </w:rPr>
        <w:t>Responsible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108"/>
      </w:tblGrid>
      <w:tr w:rsidR="0037208E" w14:paraId="119DEC2F" w14:textId="77777777" w:rsidTr="00FE6D7C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010C3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tc>
          <w:tcPr>
            <w:tcW w:w="2943" w:type="dxa"/>
            <w:gridSpan w:val="2"/>
          </w:tcPr>
          <w:p w14:paraId="090B4D37" w14:textId="40D36FB5" w:rsidR="0037208E" w:rsidRDefault="00A22569" w:rsidP="00010C38">
            <w:sdt>
              <w:sdtPr>
                <w:id w:val="1258252939"/>
                <w:placeholder>
                  <w:docPart w:val="6D26ABB906094C2CB503DB9E6252872B"/>
                </w:placeholder>
                <w:showingPlcHdr/>
                <w:comboBox>
                  <w:listItem w:value="Choose an item."/>
                  <w:listItem w:displayText="Design assessment" w:value="Design assessment"/>
                  <w:listItem w:displayText="As Built assessment" w:value="As Built assessment"/>
                </w:comboBox>
              </w:sdtPr>
              <w:sdtEndPr/>
              <w:sdtContent>
                <w:r w:rsidR="0037208E" w:rsidRPr="0005197E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F65209" w14:paraId="13B86C8D" w14:textId="77777777" w:rsidTr="00FE6D7C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010C3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943" w:type="dxa"/>
            <w:gridSpan w:val="2"/>
          </w:tcPr>
          <w:p w14:paraId="5F888739" w14:textId="77777777" w:rsidR="00F65209" w:rsidRPr="00C04176" w:rsidRDefault="00A22569" w:rsidP="00010C3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006556CE">
        <w:trPr>
          <w:gridAfter w:val="1"/>
          <w:wAfter w:w="108" w:type="dxa"/>
          <w:trHeight w:val="20"/>
        </w:trPr>
        <w:tc>
          <w:tcPr>
            <w:tcW w:w="2835" w:type="dxa"/>
          </w:tcPr>
          <w:p w14:paraId="252924B5" w14:textId="77777777" w:rsidR="00F65209" w:rsidRPr="00C04176" w:rsidRDefault="00F65209" w:rsidP="00010C3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A22569" w:rsidP="00010C3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F26BBF" w14:paraId="0D16AB99" w14:textId="77777777" w:rsidTr="00AA4572">
        <w:trPr>
          <w:gridAfter w:val="1"/>
          <w:wAfter w:w="108" w:type="dxa"/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01C26290" w14:textId="77777777" w:rsidR="00F26BBF" w:rsidRPr="00C04176" w:rsidRDefault="00F26BBF" w:rsidP="00AA457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0067472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194BD427" w14:textId="4345706E" w:rsidR="00F26BBF" w:rsidRDefault="00F61F76" w:rsidP="00AA4572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6463B6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1812B704" w14:textId="4D50F437" w:rsidR="444741CF" w:rsidRDefault="444741CF"/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444741CF">
        <w:tc>
          <w:tcPr>
            <w:tcW w:w="8504" w:type="dxa"/>
            <w:shd w:val="clear" w:color="auto" w:fill="auto"/>
            <w:vAlign w:val="center"/>
          </w:tcPr>
          <w:p w14:paraId="62D955CA" w14:textId="40FD193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444741CF">
              <w:rPr>
                <w:color w:val="auto"/>
              </w:rPr>
              <w:t xml:space="preserve">There are project-specific technical questions for this credit and all responses received from the </w:t>
            </w:r>
            <w:r w:rsidR="10F4E6EA" w:rsidRPr="444741CF">
              <w:rPr>
                <w:color w:val="auto"/>
              </w:rPr>
              <w:t>NZ</w:t>
            </w:r>
            <w:r w:rsidRPr="444741CF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010C3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7D5D287" w14:textId="77777777" w:rsidR="00D85859" w:rsidRPr="00D10AD3" w:rsidRDefault="00D85859" w:rsidP="00D85859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D10AD3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>Discussion</w:t>
      </w:r>
    </w:p>
    <w:p w14:paraId="30FA2D0E" w14:textId="77777777" w:rsidR="00D85859" w:rsidRDefault="00D85859" w:rsidP="00D85859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3F7B48B260EB4BFC8751764224436AF2"/>
        </w:placeholder>
        <w:showingPlcHdr/>
      </w:sdtPr>
      <w:sdtEndPr>
        <w:rPr>
          <w:b/>
          <w:bCs/>
        </w:rPr>
      </w:sdtEndPr>
      <w:sdtContent>
        <w:p w14:paraId="089F4BC7" w14:textId="77777777" w:rsidR="00D85859" w:rsidRDefault="00D85859" w:rsidP="00D8585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22AD507" w14:textId="77777777" w:rsidR="00D85859" w:rsidRPr="00D10AD3" w:rsidRDefault="00D85859" w:rsidP="00D85859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D10AD3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 xml:space="preserve">Changes between Rounds </w:t>
      </w:r>
    </w:p>
    <w:p w14:paraId="203B4F2D" w14:textId="77777777" w:rsidR="00D85859" w:rsidRDefault="00D85859" w:rsidP="00D85859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p w14:paraId="5E9EA968" w14:textId="1E593ED3" w:rsidR="00D85859" w:rsidRPr="00C04176" w:rsidRDefault="00A22569" w:rsidP="00D85859">
      <w:pPr>
        <w:rPr>
          <w:lang w:val="en-US"/>
        </w:rPr>
      </w:pPr>
      <w:sdt>
        <w:sdtPr>
          <w:id w:val="910731397"/>
          <w:placeholder>
            <w:docPart w:val="D012105CA14E41B0B2DD04E937663C73"/>
          </w:placeholder>
          <w:showingPlcHdr/>
        </w:sdtPr>
        <w:sdtEndPr>
          <w:rPr>
            <w:b/>
            <w:bCs/>
          </w:rPr>
        </w:sdtEndPr>
        <w:sdtContent>
          <w:r w:rsidR="00D85859" w:rsidRPr="00E45A45">
            <w:rPr>
              <w:rStyle w:val="PlaceholderText"/>
            </w:rPr>
            <w:t>Click or tap here to enter text.</w:t>
          </w:r>
        </w:sdtContent>
      </w:sdt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0EEB18BA" w:rsidR="00C04176" w:rsidRDefault="32E474D4" w:rsidP="00921D1E">
      <w:pPr>
        <w:pStyle w:val="Heading3"/>
        <w:rPr>
          <w:lang w:val="en-US"/>
        </w:rPr>
      </w:pPr>
      <w:bookmarkStart w:id="0" w:name="_Hlk138757080"/>
      <w:r w:rsidRPr="4E7767F5">
        <w:rPr>
          <w:lang w:val="en-US"/>
        </w:rPr>
        <w:t>Minimum Expectations</w:t>
      </w:r>
    </w:p>
    <w:p w14:paraId="7FEA549D" w14:textId="4A429B78" w:rsidR="32E474D4" w:rsidRDefault="32E474D4" w:rsidP="4E7767F5">
      <w:pPr>
        <w:pStyle w:val="Heading4"/>
        <w:rPr>
          <w:lang w:val="en-US"/>
        </w:rPr>
      </w:pPr>
      <w:r w:rsidRPr="4E7767F5">
        <w:rPr>
          <w:lang w:val="en-US"/>
        </w:rPr>
        <w:t>Metering and Monitoring</w:t>
      </w:r>
    </w:p>
    <w:tbl>
      <w:tblPr>
        <w:tblStyle w:val="TableGrid10"/>
        <w:tblW w:w="1008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722"/>
        <w:gridCol w:w="3358"/>
      </w:tblGrid>
      <w:tr w:rsidR="00D85859" w14:paraId="7A29A313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03018858" w14:textId="73558864" w:rsidR="00D85859" w:rsidRDefault="00D85859" w:rsidP="4E7767F5">
            <w:pPr>
              <w:rPr>
                <w:rFonts w:ascii="Arial" w:eastAsia="Arial" w:hAnsi="Arial" w:cs="Arial"/>
                <w:lang w:val="en-AU"/>
              </w:rPr>
            </w:pP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>The building has accessible energy and water metering for all common uses, major uses, and major sources.</w:t>
            </w:r>
          </w:p>
        </w:tc>
        <w:sdt>
          <w:sdtPr>
            <w:id w:val="793868899"/>
            <w:placeholder>
              <w:docPart w:val="BF7258335EF449FBA8C55CFFB1DD062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35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CA11985" w14:textId="487BED5A" w:rsidR="00D85859" w:rsidRDefault="00A52C88" w:rsidP="000D0913">
                <w:pPr>
                  <w:jc w:val="center"/>
                </w:pPr>
                <w:r w:rsidRPr="0005197E">
                  <w:rPr>
                    <w:rStyle w:val="PlaceholderText"/>
                    <w:rFonts w:eastAsiaTheme="majorEastAsia"/>
                  </w:rPr>
                  <w:t>Choose an item.</w:t>
                </w:r>
              </w:p>
            </w:tc>
          </w:sdtContent>
        </w:sdt>
      </w:tr>
      <w:tr w:rsidR="00D85859" w14:paraId="70811CAF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0E9825B8" w14:textId="4C583EEB" w:rsidR="00D85859" w:rsidRDefault="00D85859" w:rsidP="4E7767F5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lastRenderedPageBreak/>
              <w:t>The meters are connected to a monitoring system</w:t>
            </w:r>
            <w:r w:rsidR="000513AF">
              <w:rPr>
                <w:rFonts w:ascii="Arial" w:eastAsia="Arial" w:hAnsi="Arial" w:cs="Arial"/>
                <w:b/>
                <w:bCs/>
                <w:lang w:val="en-AU"/>
              </w:rPr>
              <w:t>, developed to a recognized standard,</w:t>
            </w: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 xml:space="preserve"> capable of capturing and processing the data produced by the meters.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sdt>
            <w:sdtPr>
              <w:rPr>
                <w:rStyle w:val="PlaceholderText"/>
              </w:rPr>
              <w:id w:val="-2133515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PlaceholderText"/>
              </w:rPr>
            </w:sdtEndPr>
            <w:sdtContent>
              <w:p w14:paraId="6B12FDF4" w14:textId="0FE3901C" w:rsidR="00D85859" w:rsidRDefault="0098671E" w:rsidP="0098671E">
                <w:pPr>
                  <w:jc w:val="center"/>
                </w:pPr>
                <w:r>
                  <w:rPr>
                    <w:rStyle w:val="PlaceholderText"/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D85859" w14:paraId="396DA5D1" w14:textId="77777777" w:rsidTr="00A52C88">
        <w:trPr>
          <w:trHeight w:val="300"/>
        </w:trPr>
        <w:tc>
          <w:tcPr>
            <w:tcW w:w="1008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</w:tcBorders>
            <w:vAlign w:val="center"/>
          </w:tcPr>
          <w:p w14:paraId="02E40821" w14:textId="016EDB95" w:rsidR="00D85859" w:rsidRDefault="00D85859" w:rsidP="0098671E">
            <w:pPr>
              <w:jc w:val="center"/>
              <w:rPr>
                <w:rFonts w:ascii="Arial" w:eastAsia="Arial" w:hAnsi="Arial" w:cs="Arial"/>
                <w:b/>
                <w:bCs/>
                <w:lang w:val="en-AU"/>
              </w:rPr>
            </w:pP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>Indicate where the following requirements are me</w:t>
            </w:r>
            <w:r w:rsidR="0098671E">
              <w:rPr>
                <w:rFonts w:ascii="Arial" w:eastAsia="Arial" w:hAnsi="Arial" w:cs="Arial"/>
                <w:b/>
                <w:bCs/>
                <w:lang w:val="en-AU"/>
              </w:rPr>
              <w:t>t</w:t>
            </w: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 xml:space="preserve"> (provide references to documentation):</w:t>
            </w:r>
          </w:p>
        </w:tc>
      </w:tr>
      <w:tr w:rsidR="0098671E" w14:paraId="13634AFA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6D4272DE" w14:textId="3B1B658D" w:rsidR="0098671E" w:rsidRDefault="0098671E" w:rsidP="0098671E">
            <w:pPr>
              <w:pStyle w:val="TableBullet"/>
              <w:spacing w:after="120"/>
              <w:rPr>
                <w:rFonts w:ascii="Arial" w:eastAsia="Arial" w:hAnsi="Arial" w:cs="Arial"/>
                <w:lang w:val="en-US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>Provide continual information (up to 1-hour interval readings)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7BAD6522" w14:textId="7E62B93E" w:rsidR="0098671E" w:rsidRDefault="00A22569" w:rsidP="0098671E">
            <w:pPr>
              <w:jc w:val="center"/>
            </w:pPr>
            <w:sdt>
              <w:sdtPr>
                <w:id w:val="-123176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FB4F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0869483A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5EBD5653" w14:textId="242D9672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US"/>
              </w:rPr>
            </w:pPr>
            <w:r w:rsidRPr="4346262D">
              <w:rPr>
                <w:rFonts w:ascii="Arial" w:eastAsia="Arial" w:hAnsi="Arial" w:cs="Arial"/>
                <w:lang w:val="en-AU"/>
              </w:rPr>
              <w:t>Be commissioned and validated per the most current NABERSNZ protocol.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6365DDE7" w14:textId="20645558" w:rsidR="0098671E" w:rsidRDefault="00A22569" w:rsidP="0098671E">
            <w:pPr>
              <w:jc w:val="center"/>
            </w:pPr>
            <w:sdt>
              <w:sdtPr>
                <w:id w:val="-858966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FB4F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7AA3D99C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3A175B1B" w14:textId="0F70CF2D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US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>Electrical meters, both utility and sub-meters, should comply with IEC62053-21 standards and conform to ≤ Class 1 classification.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754A2BCE" w14:textId="7174DB5B" w:rsidR="0098671E" w:rsidRDefault="00A22569" w:rsidP="0098671E">
            <w:pPr>
              <w:jc w:val="center"/>
            </w:pPr>
            <w:sdt>
              <w:sdtPr>
                <w:id w:val="188821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FB4F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38B43C1F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508B5EC1" w14:textId="6B2616C2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US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>Gas Meters should comply with OIML R137 and conform to Class 1 requirements or NZS 5259:2015 and conform Class A requirements.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2E077BF1" w14:textId="5884F23C" w:rsidR="0098671E" w:rsidRDefault="00A22569" w:rsidP="0098671E">
            <w:pPr>
              <w:jc w:val="center"/>
            </w:pPr>
            <w:sdt>
              <w:sdtPr>
                <w:id w:val="1190724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FB4F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386E1119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4672229D" w14:textId="062786CE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US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 xml:space="preserve">Water Meters should follow the Water New Zealand Good Practice Guide </w:t>
            </w:r>
            <w:proofErr w:type="gramStart"/>
            <w:r w:rsidRPr="4E7767F5">
              <w:rPr>
                <w:rFonts w:ascii="Arial" w:eastAsia="Arial" w:hAnsi="Arial" w:cs="Arial"/>
                <w:lang w:val="en-AU"/>
              </w:rPr>
              <w:t>in regard to</w:t>
            </w:r>
            <w:proofErr w:type="gramEnd"/>
            <w:r w:rsidRPr="4E7767F5">
              <w:rPr>
                <w:rFonts w:ascii="Arial" w:eastAsia="Arial" w:hAnsi="Arial" w:cs="Arial"/>
                <w:lang w:val="en-AU"/>
              </w:rPr>
              <w:t xml:space="preserve"> accuracy. Water NZ requires meters to meet the OIML R49 Standards with a minimum turn down ratio of R160.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47672F92" w14:textId="6E8364FD" w:rsidR="0098671E" w:rsidRDefault="00A22569" w:rsidP="0098671E">
            <w:pPr>
              <w:jc w:val="center"/>
            </w:pPr>
            <w:sdt>
              <w:sdtPr>
                <w:id w:val="-79127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FB4F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7FE674C8" w14:textId="77777777" w:rsidTr="009A066E">
        <w:trPr>
          <w:trHeight w:val="325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7C188C69" w14:textId="5D006288" w:rsidR="0098671E" w:rsidRDefault="009C5DF0" w:rsidP="0098671E">
            <w:pPr>
              <w:pStyle w:val="TableBullet"/>
              <w:rPr>
                <w:rFonts w:ascii="Arial" w:eastAsia="Arial" w:hAnsi="Arial" w:cs="Arial"/>
                <w:lang w:val="en-US"/>
              </w:rPr>
            </w:pPr>
            <w:r>
              <w:rPr>
                <w:rFonts w:ascii="Arial" w:eastAsia="Arial" w:hAnsi="Arial" w:cs="Arial"/>
                <w:lang w:val="en-AU"/>
              </w:rPr>
              <w:t xml:space="preserve">The </w:t>
            </w:r>
            <w:r w:rsidR="009A066E">
              <w:rPr>
                <w:rFonts w:ascii="Arial" w:eastAsia="Arial" w:hAnsi="Arial" w:cs="Arial"/>
                <w:lang w:val="en-AU"/>
              </w:rPr>
              <w:t xml:space="preserve">small building exemption applies. 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</w:tcPr>
          <w:p w14:paraId="2C536629" w14:textId="750CC39C" w:rsidR="0098671E" w:rsidRDefault="00A22569" w:rsidP="0098671E">
            <w:pPr>
              <w:pStyle w:val="TableBullet"/>
              <w:numPr>
                <w:ilvl w:val="0"/>
                <w:numId w:val="0"/>
              </w:numPr>
              <w:jc w:val="center"/>
            </w:pPr>
            <w:sdt>
              <w:sdtPr>
                <w:id w:val="654489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652E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85859" w14:paraId="0459B22F" w14:textId="77777777" w:rsidTr="00A52C88">
        <w:trPr>
          <w:trHeight w:val="300"/>
        </w:trPr>
        <w:tc>
          <w:tcPr>
            <w:tcW w:w="1008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</w:tcBorders>
            <w:vAlign w:val="center"/>
          </w:tcPr>
          <w:p w14:paraId="3198F854" w14:textId="251C867C" w:rsidR="00D85859" w:rsidRDefault="00D85859" w:rsidP="0098671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>Outline the requirements met through the monitoring system:</w:t>
            </w:r>
          </w:p>
        </w:tc>
      </w:tr>
      <w:tr w:rsidR="0098671E" w14:paraId="1D4CAE89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545E1466" w14:textId="682C02E7" w:rsidR="0098671E" w:rsidRDefault="0098671E" w:rsidP="0098671E">
            <w:pPr>
              <w:pStyle w:val="TableBullet"/>
              <w:spacing w:after="120"/>
              <w:rPr>
                <w:rFonts w:ascii="Arial" w:eastAsia="Arial" w:hAnsi="Arial" w:cs="Arial"/>
                <w:lang w:val="en-US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 xml:space="preserve">The monitoring strategy includes a metering schedule and identifies the location and types of meters. 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326DFEEC" w14:textId="690E16D3" w:rsidR="0098671E" w:rsidRDefault="00A22569" w:rsidP="0098671E">
            <w:pPr>
              <w:jc w:val="center"/>
            </w:pPr>
            <w:sdt>
              <w:sdtPr>
                <w:id w:val="-637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8465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696824B4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68DD89E0" w14:textId="36F062C2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AU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 xml:space="preserve">The monitoring system raises an alarm when the energy or water use increases beyond certain parameters and automatically issue an instant alert to the facilities manager. 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50056399" w14:textId="12AFEC6D" w:rsidR="0098671E" w:rsidRDefault="00A22569" w:rsidP="0098671E">
            <w:pPr>
              <w:jc w:val="center"/>
            </w:pPr>
            <w:sdt>
              <w:sdtPr>
                <w:id w:val="-934363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8465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5A517E40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4BA62009" w14:textId="25F04D98" w:rsidR="0098671E" w:rsidRDefault="0098671E" w:rsidP="0098671E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AU"/>
              </w:rPr>
            </w:pPr>
            <w:r w:rsidRPr="4E7767F5">
              <w:rPr>
                <w:rFonts w:ascii="Arial" w:eastAsia="Arial" w:hAnsi="Arial" w:cs="Arial"/>
                <w:lang w:val="en-AU"/>
              </w:rPr>
              <w:t>The monitoring system is commissioned to generate at a minimum annual and monthly reporting of building and meter energy data.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6716547B" w14:textId="28969768" w:rsidR="0098671E" w:rsidRDefault="00A22569" w:rsidP="0098671E">
            <w:pPr>
              <w:jc w:val="center"/>
            </w:pPr>
            <w:sdt>
              <w:sdtPr>
                <w:id w:val="-91910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8465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8671E" w14:paraId="6CBA4AA6" w14:textId="77777777" w:rsidTr="00A52C88">
        <w:trPr>
          <w:trHeight w:val="30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651690B7" w14:textId="2422FB57" w:rsidR="0098671E" w:rsidRDefault="0098671E" w:rsidP="0098671E">
            <w:pPr>
              <w:pStyle w:val="TableBullet"/>
              <w:numPr>
                <w:ilvl w:val="0"/>
                <w:numId w:val="0"/>
              </w:numPr>
              <w:spacing w:after="120" w:line="276" w:lineRule="auto"/>
              <w:rPr>
                <w:rFonts w:ascii="Arial" w:eastAsia="Arial" w:hAnsi="Arial" w:cs="Arial"/>
                <w:b/>
                <w:bCs/>
                <w:lang w:val="en-US"/>
              </w:rPr>
            </w:pPr>
            <w:r w:rsidRPr="4E7767F5">
              <w:rPr>
                <w:rFonts w:ascii="Arial" w:eastAsia="Arial" w:hAnsi="Arial" w:cs="Arial"/>
                <w:b/>
                <w:bCs/>
                <w:lang w:val="en-AU"/>
              </w:rPr>
              <w:t>The project team has demonstrated the reporting and alarm functionality has been designed, installed, commissioned, and tested at practical completion.</w:t>
            </w:r>
          </w:p>
        </w:tc>
        <w:tc>
          <w:tcPr>
            <w:tcW w:w="335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2E4D688A" w14:textId="1E789A04" w:rsidR="0098671E" w:rsidRDefault="00A22569" w:rsidP="0098671E">
            <w:pPr>
              <w:jc w:val="center"/>
            </w:pPr>
            <w:sdt>
              <w:sdtPr>
                <w:id w:val="-119383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71E" w:rsidRPr="008465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6891F277" w14:textId="763662BA" w:rsidR="4E7767F5" w:rsidRDefault="4E7767F5" w:rsidP="4E7767F5">
      <w:pPr>
        <w:rPr>
          <w:lang w:val="en-US"/>
        </w:rPr>
      </w:pPr>
    </w:p>
    <w:p w14:paraId="524716B9" w14:textId="77777777" w:rsidR="006F512A" w:rsidRDefault="006F512A" w:rsidP="006F512A">
      <w:pPr>
        <w:pStyle w:val="Heading4"/>
        <w:rPr>
          <w:lang w:val="en-US"/>
        </w:rPr>
      </w:pPr>
      <w:r>
        <w:rPr>
          <w:lang w:val="en-US"/>
        </w:rPr>
        <w:t>Commissioning and Tuning</w:t>
      </w:r>
    </w:p>
    <w:tbl>
      <w:tblPr>
        <w:tblStyle w:val="TableGrid10"/>
        <w:tblW w:w="9273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2551"/>
      </w:tblGrid>
      <w:tr w:rsidR="000D7CD8" w14:paraId="1C26B293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4B6797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 xml:space="preserve">Environmental performance targets were set and documented for the project </w:t>
            </w:r>
            <w:proofErr w:type="gramStart"/>
            <w:r w:rsidRPr="00B549A1">
              <w:rPr>
                <w:b/>
                <w:bCs/>
                <w:lang w:val="en-US"/>
              </w:rPr>
              <w:t>at</w:t>
            </w:r>
            <w:proofErr w:type="gramEnd"/>
            <w:r w:rsidRPr="00B549A1">
              <w:rPr>
                <w:b/>
                <w:bCs/>
                <w:lang w:val="en-US"/>
              </w:rPr>
              <w:t xml:space="preserve"> design.</w:t>
            </w:r>
          </w:p>
        </w:tc>
        <w:sdt>
          <w:sdtPr>
            <w:id w:val="-105423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C5CB8B4" w14:textId="36F102CA" w:rsidR="000D7CD8" w:rsidRDefault="000D7CD8" w:rsidP="00C1392C">
                <w:pPr>
                  <w:jc w:val="center"/>
                </w:pPr>
                <w:r w:rsidRPr="00C1392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67276B74" w14:textId="77777777" w:rsidTr="000D7CD8">
        <w:tc>
          <w:tcPr>
            <w:tcW w:w="9273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13D4907" w14:textId="7BBF19CC" w:rsidR="000D7CD8" w:rsidRPr="00B549A1" w:rsidRDefault="000D7CD8">
            <w:pPr>
              <w:rPr>
                <w:b/>
                <w:bCs/>
              </w:rPr>
            </w:pPr>
            <w:r w:rsidRPr="00B549A1">
              <w:rPr>
                <w:b/>
                <w:bCs/>
                <w:lang w:val="en-US"/>
              </w:rPr>
              <w:t>Indicate where the following requirements have been outlined in the environmental performance targets (</w:t>
            </w:r>
            <w:proofErr w:type="gramStart"/>
            <w:r w:rsidRPr="00B549A1">
              <w:rPr>
                <w:b/>
                <w:bCs/>
                <w:lang w:val="en-US"/>
              </w:rPr>
              <w:t>provide</w:t>
            </w:r>
            <w:proofErr w:type="gramEnd"/>
            <w:r w:rsidRPr="00B549A1">
              <w:rPr>
                <w:b/>
                <w:bCs/>
                <w:lang w:val="en-US"/>
              </w:rPr>
              <w:t xml:space="preserve"> references to documentation):</w:t>
            </w:r>
          </w:p>
        </w:tc>
      </w:tr>
      <w:tr w:rsidR="000D7CD8" w14:paraId="53456D6B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473A0B5" w14:textId="77777777" w:rsidR="000D7CD8" w:rsidRDefault="000D7CD8" w:rsidP="00334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The targets for the project energy and water consumption for each individual nominated building system</w:t>
            </w:r>
          </w:p>
        </w:tc>
        <w:sdt>
          <w:sdtPr>
            <w:id w:val="-1424094913"/>
            <w:placeholder>
              <w:docPart w:val="BB245E67BBC24B01A832C5F736DEDAF3"/>
            </w:placeholder>
            <w:showingPlcHdr/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079DFED2" w14:textId="76D60DCF" w:rsidR="000D7CD8" w:rsidRDefault="00094785" w:rsidP="48F2C4F8">
                <w:pPr>
                  <w:rPr>
                    <w:rFonts w:ascii="Arial" w:eastAsia="Arial" w:hAnsi="Arial" w:cs="Arial"/>
                    <w:lang w:val="en-AU"/>
                  </w:rPr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D7CD8" w14:paraId="243F0EF6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5A0961B" w14:textId="77777777" w:rsidR="000D7CD8" w:rsidRDefault="000D7CD8" w:rsidP="00334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Metering diagrams for energy and water</w:t>
            </w:r>
          </w:p>
        </w:tc>
        <w:sdt>
          <w:sdtPr>
            <w:id w:val="-1140955718"/>
            <w:placeholder>
              <w:docPart w:val="DFE6A16D26954E1AA79FC228994B2B53"/>
            </w:placeholder>
            <w:showingPlcHdr/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06DB4051" w14:textId="7D6EA0F9" w:rsidR="000D7CD8" w:rsidRDefault="00094785" w:rsidP="48F2C4F8">
                <w:pPr>
                  <w:rPr>
                    <w:rFonts w:ascii="Arial" w:eastAsia="Arial" w:hAnsi="Arial" w:cs="Arial"/>
                    <w:lang w:val="en-AU"/>
                  </w:rPr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D7CD8" w14:paraId="7E4018C6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F773AD6" w14:textId="77777777" w:rsidR="000D7CD8" w:rsidRDefault="000D7CD8" w:rsidP="00334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Operational monitoring expectations of energy, water, and indoor environment quality</w:t>
            </w:r>
          </w:p>
        </w:tc>
        <w:sdt>
          <w:sdtPr>
            <w:id w:val="-2104555538"/>
            <w:placeholder>
              <w:docPart w:val="45FB253062B64D29BE1C7C5555BFDBC4"/>
            </w:placeholder>
            <w:showingPlcHdr/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53D3C52C" w14:textId="3D85F113" w:rsidR="000D7CD8" w:rsidRDefault="00094785" w:rsidP="48F2C4F8">
                <w:pPr>
                  <w:rPr>
                    <w:rFonts w:ascii="Arial" w:eastAsia="Arial" w:hAnsi="Arial" w:cs="Arial"/>
                    <w:lang w:val="en-AU"/>
                  </w:rPr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D7CD8" w14:paraId="0DB8D407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930BD95" w14:textId="77777777" w:rsidR="000D7CD8" w:rsidRDefault="000D7CD8" w:rsidP="00334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Descriptions of the functions, intended operation, and maintenance requirements of individual nominated building systems</w:t>
            </w:r>
          </w:p>
        </w:tc>
        <w:sdt>
          <w:sdtPr>
            <w:id w:val="-1667008254"/>
            <w:placeholder>
              <w:docPart w:val="B999765C32FE4BA6A26CEACD9E9C774E"/>
            </w:placeholder>
            <w:showingPlcHdr/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03F94AD7" w14:textId="4815AA95" w:rsidR="000D7CD8" w:rsidRDefault="00094785" w:rsidP="48F2C4F8">
                <w:pPr>
                  <w:rPr>
                    <w:rFonts w:ascii="Arial" w:eastAsia="Arial" w:hAnsi="Arial" w:cs="Arial"/>
                    <w:lang w:val="en-AU"/>
                  </w:rPr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D7CD8" w14:paraId="2B0C2DE7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2878A75" w14:textId="77777777" w:rsidR="000D7CD8" w:rsidRDefault="000D7CD8" w:rsidP="00334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lastRenderedPageBreak/>
              <w:t>Airtightness targets</w:t>
            </w:r>
          </w:p>
        </w:tc>
        <w:sdt>
          <w:sdtPr>
            <w:id w:val="946279005"/>
            <w:placeholder>
              <w:docPart w:val="02EAAFD0DAE7417CA69E869AD2CBAF28"/>
            </w:placeholder>
            <w:showingPlcHdr/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5E137213" w14:textId="645C7945" w:rsidR="000D7CD8" w:rsidRDefault="00094785" w:rsidP="48F2C4F8">
                <w:pPr>
                  <w:rPr>
                    <w:rFonts w:ascii="Arial" w:eastAsia="Arial" w:hAnsi="Arial" w:cs="Arial"/>
                    <w:lang w:val="en-AU"/>
                  </w:rPr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D7CD8" w14:paraId="274BF27B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04E1D04" w14:textId="4DEB7D0D" w:rsidR="000D7CD8" w:rsidRPr="00B549A1" w:rsidRDefault="000D7CD8">
            <w:pPr>
              <w:rPr>
                <w:b/>
                <w:bCs/>
                <w:lang w:val="en-US"/>
              </w:rPr>
            </w:pPr>
            <w:r w:rsidRPr="60FCF3A6">
              <w:rPr>
                <w:b/>
                <w:bCs/>
                <w:lang w:val="en-US"/>
              </w:rPr>
              <w:t>A service and maintainability review of the building was conducted before construction.</w:t>
            </w:r>
          </w:p>
        </w:tc>
        <w:sdt>
          <w:sdtPr>
            <w:id w:val="80658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968DF50" w14:textId="25F32E55" w:rsidR="000D7CD8" w:rsidRDefault="000D7CD8" w:rsidP="00C1392C">
                <w:pPr>
                  <w:jc w:val="center"/>
                </w:pPr>
                <w:r w:rsidRPr="00C1392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77A20D2B" w14:textId="77777777" w:rsidTr="000D7CD8">
        <w:tc>
          <w:tcPr>
            <w:tcW w:w="9273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72692CF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>Outline who was included in the review and a summary of the outcomes provided in the Services and Maintainability Report.</w:t>
            </w:r>
          </w:p>
          <w:p w14:paraId="10611652" w14:textId="01507965" w:rsidR="000D7CD8" w:rsidRDefault="00A22569">
            <w:sdt>
              <w:sdtPr>
                <w:id w:val="-1707096874"/>
                <w:placeholder>
                  <w:docPart w:val="C0601613AB3649BEADB3C0AC28B0CB4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9D449CD" w14:textId="77777777" w:rsidTr="000D7CD8">
        <w:tc>
          <w:tcPr>
            <w:tcW w:w="9273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09A484C" w14:textId="6677FBA3" w:rsidR="000D7CD8" w:rsidRPr="00B549A1" w:rsidRDefault="000D7CD8">
            <w:pPr>
              <w:rPr>
                <w:b/>
                <w:bCs/>
              </w:rPr>
            </w:pPr>
            <w:r w:rsidRPr="00B549A1">
              <w:rPr>
                <w:b/>
                <w:bCs/>
                <w:lang w:val="en-US"/>
              </w:rPr>
              <w:t>Indicate where the following requirements have been addressed in the review (provide references to documentation):</w:t>
            </w:r>
          </w:p>
        </w:tc>
      </w:tr>
      <w:tr w:rsidR="000D7CD8" w14:paraId="25DDD305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8CC84FB" w14:textId="77777777" w:rsidR="000D7CD8" w:rsidRDefault="000D7CD8" w:rsidP="00120748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Commissionability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5AB40B2" w14:textId="5E04EDE5" w:rsidR="000D7CD8" w:rsidRDefault="00A22569" w:rsidP="00120748">
            <w:sdt>
              <w:sdtPr>
                <w:id w:val="-915482285"/>
                <w:placeholder>
                  <w:docPart w:val="01B5938E6360413599F292C438A83FA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0A36E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0D71BCF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BB0B8E6" w14:textId="77777777" w:rsidR="000D7CD8" w:rsidRDefault="000D7CD8" w:rsidP="00120748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Controllability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0CDC3A3" w14:textId="64457A86" w:rsidR="000D7CD8" w:rsidRDefault="00A22569" w:rsidP="00120748">
            <w:sdt>
              <w:sdtPr>
                <w:id w:val="368495351"/>
                <w:placeholder>
                  <w:docPart w:val="0FAB372A9C2B434F888CF08C653A097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0A36E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0E1D38C7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61D1325" w14:textId="77777777" w:rsidR="000D7CD8" w:rsidRDefault="000D7CD8" w:rsidP="00120748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Maintainability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EF23D0E" w14:textId="7241170A" w:rsidR="000D7CD8" w:rsidRDefault="00A22569" w:rsidP="00120748">
            <w:sdt>
              <w:sdtPr>
                <w:id w:val="-1478676866"/>
                <w:placeholder>
                  <w:docPart w:val="4EACCA8920CF4E65AAED038A49EAB5A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0A36E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58B17A65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705B2DD" w14:textId="77777777" w:rsidR="000D7CD8" w:rsidRDefault="000D7CD8" w:rsidP="00120748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Operability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0585B41" w14:textId="01C7C7A8" w:rsidR="000D7CD8" w:rsidRDefault="00A22569" w:rsidP="00120748">
            <w:sdt>
              <w:sdtPr>
                <w:id w:val="230054006"/>
                <w:placeholder>
                  <w:docPart w:val="F938C0DB62464D0794C57C5EA24D0B5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0A36E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542B86A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C04B8A1" w14:textId="77777777" w:rsidR="000D7CD8" w:rsidRDefault="000D7CD8" w:rsidP="00120748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Safety of all systems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7369D70" w14:textId="52F7C45A" w:rsidR="000D7CD8" w:rsidRDefault="00A22569" w:rsidP="00120748">
            <w:sdt>
              <w:sdtPr>
                <w:id w:val="-46376677"/>
                <w:placeholder>
                  <w:docPart w:val="5C6CA84E3EFD4AA9B18624D3F9832D3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0A36E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2382D8E5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3D80A11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>All building systems were commissioned during construction and before practical completion to a recognised commissioning standard.</w:t>
            </w:r>
          </w:p>
        </w:tc>
        <w:sdt>
          <w:sdtPr>
            <w:id w:val="-861657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3F365C61" w14:textId="1A2153E5" w:rsidR="000D7CD8" w:rsidRDefault="000D7CD8" w:rsidP="00C1392C">
                <w:pPr>
                  <w:jc w:val="center"/>
                </w:pPr>
                <w:r w:rsidRPr="00C1392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2D749744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C5F1742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>A commissioning plan has been developed prior to practical completion.</w:t>
            </w:r>
          </w:p>
        </w:tc>
        <w:sdt>
          <w:sdtPr>
            <w:id w:val="31492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03E9F5D" w14:textId="19D1A42B" w:rsidR="000D7CD8" w:rsidRDefault="000D7CD8" w:rsidP="00C1392C">
                <w:pPr>
                  <w:jc w:val="center"/>
                </w:pPr>
                <w:r w:rsidRPr="00C1392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6DA1995C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89AB2D8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 xml:space="preserve">Provide the commissioning </w:t>
            </w:r>
            <w:proofErr w:type="gramStart"/>
            <w:r w:rsidRPr="00B549A1">
              <w:rPr>
                <w:b/>
                <w:bCs/>
                <w:lang w:val="en-US"/>
              </w:rPr>
              <w:t>specification</w:t>
            </w:r>
            <w:proofErr w:type="gramEnd"/>
            <w:r w:rsidRPr="00B549A1">
              <w:rPr>
                <w:b/>
                <w:bCs/>
                <w:lang w:val="en-US"/>
              </w:rPr>
              <w:t xml:space="preserve"> included in the construction documentation listing requirements for each system.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59343ED" w14:textId="395AF8CE" w:rsidR="000D7CD8" w:rsidRDefault="00A22569">
            <w:sdt>
              <w:sdtPr>
                <w:id w:val="1011649624"/>
                <w:placeholder>
                  <w:docPart w:val="A4AD850C0ED7418DB76EB0D9CE7815C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69F273DD" w14:textId="77777777" w:rsidTr="000D7CD8">
        <w:tc>
          <w:tcPr>
            <w:tcW w:w="9273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7515910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>Outline how airtightness was included as part of the commissioning process during the relevant stages.</w:t>
            </w:r>
          </w:p>
          <w:p w14:paraId="1C7FB293" w14:textId="22E65A95" w:rsidR="000D7CD8" w:rsidRDefault="00A22569">
            <w:sdt>
              <w:sdtPr>
                <w:id w:val="546114828"/>
                <w:placeholder>
                  <w:docPart w:val="80FEA2445EF84A1ABB7A704A6DF0C5E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6AADA98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98198AB" w14:textId="77777777" w:rsidR="000D7CD8" w:rsidRPr="00B549A1" w:rsidRDefault="000D7CD8">
            <w:pPr>
              <w:rPr>
                <w:b/>
                <w:bCs/>
                <w:lang w:val="en-US"/>
              </w:rPr>
            </w:pPr>
            <w:r w:rsidRPr="00B549A1">
              <w:rPr>
                <w:b/>
                <w:bCs/>
                <w:lang w:val="en-US"/>
              </w:rPr>
              <w:t>The owner or developer has contractually committed to a tuning process that includes quarterly adjustments and measurements for at least the first 12 months after occupation.</w:t>
            </w:r>
          </w:p>
        </w:tc>
        <w:sdt>
          <w:sdtPr>
            <w:id w:val="719321152"/>
            <w:placeholder>
              <w:docPart w:val="7D0FFCEA048A4665A860812D79EFA39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817732F" w14:textId="1169ACBA" w:rsidR="000D7CD8" w:rsidRDefault="000D7CD8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D7CD8" w14:paraId="50CA55F5" w14:textId="77777777" w:rsidTr="000D7CD8">
        <w:tc>
          <w:tcPr>
            <w:tcW w:w="9273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71A8E19" w14:textId="6E64BDB4" w:rsidR="000D7CD8" w:rsidRPr="00B549A1" w:rsidRDefault="000D7CD8">
            <w:pPr>
              <w:rPr>
                <w:b/>
                <w:bCs/>
              </w:rPr>
            </w:pPr>
            <w:r w:rsidRPr="00B549A1">
              <w:rPr>
                <w:b/>
                <w:bCs/>
                <w:lang w:val="en-US"/>
              </w:rPr>
              <w:t>Indicate where the following requirements have been included in the commitment (provide references to documentation):</w:t>
            </w:r>
          </w:p>
        </w:tc>
      </w:tr>
      <w:tr w:rsidR="000D7CD8" w14:paraId="2811B387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4992136" w14:textId="77777777" w:rsidR="000D7CD8" w:rsidRDefault="000D7CD8" w:rsidP="00746CA1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 building tuning manual or plan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F21A05B" w14:textId="33CEE8B9" w:rsidR="000D7CD8" w:rsidRDefault="00A22569" w:rsidP="00746CA1">
            <w:sdt>
              <w:sdtPr>
                <w:id w:val="-1300142122"/>
                <w:placeholder>
                  <w:docPart w:val="0D51B16BD3E7482A82382E1E2729B22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A63559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57DFCB6B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1297670" w14:textId="77777777" w:rsidR="000D7CD8" w:rsidRDefault="000D7CD8" w:rsidP="00746CA1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 description of the building tuning team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E54020E" w14:textId="07AD44AE" w:rsidR="000D7CD8" w:rsidRDefault="00A22569" w:rsidP="00746CA1">
            <w:sdt>
              <w:sdtPr>
                <w:id w:val="-1214657285"/>
                <w:placeholder>
                  <w:docPart w:val="36179E7BE4E1401B8FD230C78D68168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A63559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4B1A5735" w14:textId="77777777" w:rsidTr="000D7CD8"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EE3A574" w14:textId="77777777" w:rsidR="000D7CD8" w:rsidRDefault="000D7CD8" w:rsidP="00746CA1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Confirmation the owner has engaged parties to tune the nominated systems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325A3E72" w14:textId="5A9DB083" w:rsidR="000D7CD8" w:rsidRDefault="00A22569" w:rsidP="00746CA1">
            <w:sdt>
              <w:sdtPr>
                <w:id w:val="1002012171"/>
                <w:placeholder>
                  <w:docPart w:val="0370CF2D31B544F78E28A2FF2A0F2C5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00A63559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7A69A0AD" w14:textId="77777777" w:rsidR="006F512A" w:rsidRDefault="006F512A" w:rsidP="48F2C4F8">
      <w:pPr>
        <w:rPr>
          <w:lang w:val="en-US"/>
        </w:rPr>
      </w:pPr>
    </w:p>
    <w:p w14:paraId="06F44511" w14:textId="5ABBC9A2" w:rsidR="006F512A" w:rsidRPr="006F512A" w:rsidRDefault="4C0D0229" w:rsidP="48F2C4F8">
      <w:pPr>
        <w:pStyle w:val="Heading4"/>
        <w:rPr>
          <w:lang w:val="en-US"/>
        </w:rPr>
      </w:pPr>
      <w:r w:rsidRPr="47E1173B">
        <w:rPr>
          <w:lang w:val="en-US"/>
        </w:rPr>
        <w:t>Building Inf</w:t>
      </w:r>
      <w:r w:rsidR="782715AC" w:rsidRPr="47E1173B">
        <w:rPr>
          <w:lang w:val="en-US"/>
        </w:rPr>
        <w:t>ormation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737"/>
        <w:gridCol w:w="2619"/>
      </w:tblGrid>
      <w:tr w:rsidR="000D7CD8" w14:paraId="794B8904" w14:textId="77777777" w:rsidTr="00A83639">
        <w:trPr>
          <w:trHeight w:val="302"/>
        </w:trPr>
        <w:tc>
          <w:tcPr>
            <w:tcW w:w="6737" w:type="dxa"/>
            <w:shd w:val="clear" w:color="auto" w:fill="auto"/>
            <w:vAlign w:val="center"/>
          </w:tcPr>
          <w:p w14:paraId="0AA38393" w14:textId="19CBDADC" w:rsidR="000D7CD8" w:rsidRDefault="000D7CD8" w:rsidP="4346262D">
            <w:pPr>
              <w:pStyle w:val="Heading5"/>
              <w:spacing w:before="240" w:after="120"/>
              <w:rPr>
                <w:rFonts w:eastAsia="Arial" w:cs="Arial"/>
                <w:szCs w:val="22"/>
                <w:lang w:val="en-AU"/>
              </w:rPr>
            </w:pPr>
            <w:r w:rsidRPr="4346262D">
              <w:rPr>
                <w:rFonts w:eastAsia="Arial" w:cs="Arial"/>
                <w:color w:val="000000" w:themeColor="text2"/>
                <w:sz w:val="18"/>
                <w:lang w:val="en-AU"/>
              </w:rPr>
              <w:lastRenderedPageBreak/>
              <w:t>The project team has provided operations and maintenance information for all nominated building systems to the building owner (or designated representative).</w:t>
            </w:r>
          </w:p>
        </w:tc>
        <w:sdt>
          <w:sdtPr>
            <w:id w:val="165703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9" w:type="dxa"/>
                <w:vAlign w:val="center"/>
              </w:tcPr>
              <w:p w14:paraId="642EC72E" w14:textId="1A04E01D" w:rsidR="000D7CD8" w:rsidRDefault="000D7CD8" w:rsidP="00B4346C">
                <w:pPr>
                  <w:jc w:val="center"/>
                </w:pPr>
                <w:r w:rsidRPr="00B4346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4EFBCCFA" w14:textId="77777777" w:rsidTr="00A83639">
        <w:trPr>
          <w:trHeight w:val="300"/>
        </w:trPr>
        <w:tc>
          <w:tcPr>
            <w:tcW w:w="9356" w:type="dxa"/>
            <w:gridSpan w:val="2"/>
            <w:shd w:val="clear" w:color="auto" w:fill="auto"/>
            <w:vAlign w:val="center"/>
          </w:tcPr>
          <w:p w14:paraId="3329F1B6" w14:textId="4D8D5558" w:rsidR="000D7CD8" w:rsidRDefault="000D7CD8" w:rsidP="48F2C4F8">
            <w:pPr>
              <w:rPr>
                <w:rFonts w:ascii="Arial" w:eastAsia="Arial" w:hAnsi="Arial" w:cs="Arial"/>
                <w:lang w:val="en-AU"/>
              </w:rPr>
            </w:pPr>
            <w:r w:rsidRPr="48F2C4F8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the operations and maintenance information (provide references to documentation):</w:t>
            </w:r>
          </w:p>
        </w:tc>
      </w:tr>
      <w:tr w:rsidR="000D7CD8" w14:paraId="61EA637B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7EA53F03" w14:textId="79AFCDBC" w:rsidR="000D7CD8" w:rsidRDefault="000D7CD8" w:rsidP="48F2C4F8">
            <w:pPr>
              <w:pStyle w:val="TableBullet"/>
              <w:rPr>
                <w:rFonts w:ascii="Arial" w:eastAsia="Arial" w:hAnsi="Arial" w:cs="Arial"/>
                <w:lang w:val="en-US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Appropriate content for all nominated building systems has been developed and provided.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41F9A54" w14:textId="4D20B29D" w:rsidR="000D7CD8" w:rsidRDefault="00A22569">
            <w:sdt>
              <w:sdtPr>
                <w:id w:val="879364530"/>
                <w:placeholder>
                  <w:docPart w:val="9C9AD0B07F5740F999744F4D7A3207D2"/>
                </w:placeholder>
              </w:sdtPr>
              <w:sdtEndPr>
                <w:rPr>
                  <w:b/>
                  <w:bCs/>
                </w:rPr>
              </w:sdtEndPr>
              <w:sdtContent>
                <w:sdt>
                  <w:sdtPr>
                    <w:id w:val="1438248577"/>
                    <w:placeholder>
                      <w:docPart w:val="77366604CF0E49B4A1BF1DBC8318360A"/>
                    </w:placeholder>
                    <w:showingPlcHdr/>
                    <w:text/>
                  </w:sdtPr>
                  <w:sdtEndPr/>
                  <w:sdtContent>
                    <w:r w:rsidR="000D7CD8" w:rsidRPr="00FE0712">
                      <w:rPr>
                        <w:rStyle w:val="PlaceholderText"/>
                        <w:rFonts w:eastAsiaTheme="minorEastAsia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0D7CD8" w14:paraId="7481B10B" w14:textId="77777777" w:rsidTr="00A83639">
        <w:trPr>
          <w:trHeight w:val="765"/>
        </w:trPr>
        <w:tc>
          <w:tcPr>
            <w:tcW w:w="6737" w:type="dxa"/>
            <w:shd w:val="clear" w:color="auto" w:fill="auto"/>
            <w:vAlign w:val="center"/>
          </w:tcPr>
          <w:p w14:paraId="15EDA454" w14:textId="09E561A0" w:rsidR="000D7CD8" w:rsidRDefault="000D7CD8" w:rsidP="48F2C4F8">
            <w:pPr>
              <w:pStyle w:val="TableBullet"/>
              <w:rPr>
                <w:rFonts w:ascii="Arial" w:eastAsia="Arial" w:hAnsi="Arial" w:cs="Arial"/>
                <w:lang w:val="en-US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The appropriate user group has access to the information they require to deliver best practice environmental outcomes.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59D132C" w14:textId="59046135" w:rsidR="000D7CD8" w:rsidRDefault="00A22569" w:rsidP="48F2C4F8">
            <w:sdt>
              <w:sdtPr>
                <w:id w:val="570934493"/>
                <w:placeholder>
                  <w:docPart w:val="5C9B999043F144A4A8076BB7F9717E6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48F2C4F8">
                  <w:rPr>
                    <w:rStyle w:val="PlaceholderText"/>
                    <w:rFonts w:eastAsiaTheme="majorEastAsia"/>
                  </w:rPr>
                  <w:t>Click or tap here to enter text.</w:t>
                </w:r>
              </w:sdtContent>
            </w:sdt>
          </w:p>
        </w:tc>
      </w:tr>
      <w:tr w:rsidR="000D7CD8" w14:paraId="73EC2882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6CBB80E6" w14:textId="29575381" w:rsidR="000D7CD8" w:rsidRDefault="000D7CD8" w:rsidP="48F2C4F8">
            <w:pPr>
              <w:pStyle w:val="TableBullet"/>
              <w:rPr>
                <w:rFonts w:ascii="Arial" w:eastAsia="Arial" w:hAnsi="Arial" w:cs="Arial"/>
                <w:lang w:val="en-US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Guidance on keeping information up to date is provided to the facilities management team in these documents.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A35E15A" w14:textId="55BF707E" w:rsidR="000D7CD8" w:rsidRDefault="00A22569" w:rsidP="48F2C4F8">
            <w:sdt>
              <w:sdtPr>
                <w:id w:val="1126838835"/>
                <w:placeholder>
                  <w:docPart w:val="5DFA149D3DD34598B009E3DBAAC89CD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48F2C4F8">
                  <w:rPr>
                    <w:rStyle w:val="PlaceholderText"/>
                    <w:rFonts w:eastAsiaTheme="majorEastAsia"/>
                  </w:rPr>
                  <w:t>Click or tap here to enter text.</w:t>
                </w:r>
              </w:sdtContent>
            </w:sdt>
          </w:p>
        </w:tc>
      </w:tr>
      <w:tr w:rsidR="000D7CD8" w14:paraId="66261FFD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0B8AAD7D" w14:textId="539B9302" w:rsidR="000D7CD8" w:rsidRDefault="000D7CD8" w:rsidP="4346262D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4346262D">
              <w:rPr>
                <w:rFonts w:ascii="Arial" w:eastAsia="Arial" w:hAnsi="Arial" w:cs="Arial"/>
                <w:b/>
                <w:bCs/>
                <w:lang w:val="en-AU"/>
              </w:rPr>
              <w:t>The project team has developed a building logbook to present to the building owner before practical completion of the project.</w:t>
            </w:r>
          </w:p>
        </w:tc>
        <w:tc>
          <w:tcPr>
            <w:tcW w:w="2619" w:type="dxa"/>
            <w:vAlign w:val="center"/>
          </w:tcPr>
          <w:p w14:paraId="635C6C02" w14:textId="2E5329F8" w:rsidR="000D7CD8" w:rsidRDefault="000D7CD8">
            <w:r w:rsidRPr="48F2C4F8">
              <w:rPr>
                <w:rStyle w:val="PlaceholderText"/>
              </w:rPr>
              <w:t>Click or tap here to enter text.</w:t>
            </w:r>
          </w:p>
        </w:tc>
      </w:tr>
      <w:tr w:rsidR="000D7CD8" w14:paraId="61EAFFC9" w14:textId="77777777" w:rsidTr="00A83639">
        <w:trPr>
          <w:trHeight w:val="300"/>
        </w:trPr>
        <w:tc>
          <w:tcPr>
            <w:tcW w:w="9356" w:type="dxa"/>
            <w:gridSpan w:val="2"/>
            <w:shd w:val="clear" w:color="auto" w:fill="auto"/>
            <w:vAlign w:val="center"/>
          </w:tcPr>
          <w:p w14:paraId="27D09608" w14:textId="4292093C" w:rsidR="000D7CD8" w:rsidRDefault="000D7CD8" w:rsidP="48F2C4F8">
            <w:pPr>
              <w:rPr>
                <w:b/>
                <w:bCs/>
              </w:rPr>
            </w:pPr>
            <w:r w:rsidRPr="48F2C4F8">
              <w:rPr>
                <w:rFonts w:ascii="Arial" w:eastAsia="Arial" w:hAnsi="Arial" w:cs="Arial"/>
                <w:b/>
                <w:bCs/>
                <w:lang w:val="en-AU"/>
              </w:rPr>
              <w:t xml:space="preserve">Outline where the following requirements are met by the building logbook </w:t>
            </w:r>
            <w:r w:rsidRPr="48F2C4F8">
              <w:rPr>
                <w:b/>
                <w:bCs/>
                <w:lang w:val="en-US"/>
              </w:rPr>
              <w:t>(provide references to documentation):</w:t>
            </w:r>
          </w:p>
        </w:tc>
      </w:tr>
      <w:tr w:rsidR="000D7CD8" w14:paraId="641FAB9D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0D5AE3C0" w14:textId="1402C5D2" w:rsidR="000D7CD8" w:rsidRDefault="000D7CD8" w:rsidP="48F2C4F8">
            <w:pPr>
              <w:pStyle w:val="TableBullet"/>
              <w:rPr>
                <w:rFonts w:ascii="Arial" w:eastAsia="Arial" w:hAnsi="Arial" w:cs="Arial"/>
                <w:lang w:val="en-US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Be developed in line with CIBSE TM31: Building Logbook Toolkit.</w:t>
            </w:r>
          </w:p>
        </w:tc>
        <w:tc>
          <w:tcPr>
            <w:tcW w:w="2619" w:type="dxa"/>
            <w:vAlign w:val="center"/>
          </w:tcPr>
          <w:p w14:paraId="44D160AC" w14:textId="0596D9F3" w:rsidR="000D7CD8" w:rsidRDefault="000D7CD8">
            <w:r w:rsidRPr="48F2C4F8">
              <w:rPr>
                <w:rStyle w:val="PlaceholderText"/>
              </w:rPr>
              <w:t>Click or tap here to enter text.</w:t>
            </w:r>
          </w:p>
        </w:tc>
      </w:tr>
      <w:tr w:rsidR="000D7CD8" w14:paraId="5234A7B2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37DA158E" w14:textId="29CF85DB" w:rsidR="000D7CD8" w:rsidRDefault="000D7CD8" w:rsidP="48F2C4F8">
            <w:pPr>
              <w:pStyle w:val="TableBullet"/>
              <w:rPr>
                <w:rFonts w:ascii="Arial" w:eastAsia="Arial" w:hAnsi="Arial" w:cs="Arial"/>
                <w:b/>
                <w:bCs/>
                <w:color w:val="005687" w:themeColor="accent5"/>
                <w:sz w:val="22"/>
                <w:szCs w:val="22"/>
                <w:lang w:val="en-AU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Cover all nominated building systems.</w:t>
            </w:r>
          </w:p>
        </w:tc>
        <w:tc>
          <w:tcPr>
            <w:tcW w:w="2619" w:type="dxa"/>
            <w:vAlign w:val="center"/>
          </w:tcPr>
          <w:p w14:paraId="4DB859A0" w14:textId="442B4D2B" w:rsidR="000D7CD8" w:rsidRDefault="00A22569">
            <w:sdt>
              <w:sdtPr>
                <w:id w:val="1266895185"/>
                <w:placeholder>
                  <w:docPart w:val="62AA7CFD44CE4B2A9F381DD544A321F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48F2C4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B9C982F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26E41034" w14:textId="35112A99" w:rsidR="000D7CD8" w:rsidRDefault="000D7CD8" w:rsidP="48F2C4F8">
            <w:pPr>
              <w:pStyle w:val="TableBullet"/>
              <w:rPr>
                <w:rFonts w:ascii="Arial" w:eastAsia="Arial" w:hAnsi="Arial" w:cs="Arial"/>
                <w:b/>
                <w:bCs/>
                <w:color w:val="005687" w:themeColor="accent5"/>
                <w:sz w:val="22"/>
                <w:szCs w:val="22"/>
                <w:lang w:val="en-AU"/>
              </w:rPr>
            </w:pPr>
            <w:r w:rsidRPr="48F2C4F8">
              <w:rPr>
                <w:rFonts w:ascii="Arial" w:eastAsia="Arial" w:hAnsi="Arial" w:cs="Arial"/>
                <w:lang w:val="en-AU"/>
              </w:rPr>
              <w:t>Include links or references to all relevant operations and maintenance information.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81BA7FA" w14:textId="498B05E9" w:rsidR="000D7CD8" w:rsidRDefault="00A22569" w:rsidP="48F2C4F8">
            <w:sdt>
              <w:sdtPr>
                <w:id w:val="112435021"/>
                <w:placeholder>
                  <w:docPart w:val="FA6C3DFA65074CF592EC33404FDC663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D7CD8" w:rsidRPr="48F2C4F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D7CD8" w14:paraId="316AE4C3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324E301C" w14:textId="3BCE0D2E" w:rsidR="000D7CD8" w:rsidRDefault="000D7CD8" w:rsidP="4346262D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4346262D">
              <w:rPr>
                <w:rFonts w:ascii="Arial" w:eastAsia="Arial" w:hAnsi="Arial" w:cs="Arial"/>
                <w:b/>
                <w:bCs/>
                <w:lang w:val="en-AU"/>
              </w:rPr>
              <w:t>Building user information can be updated and edited by the facilities management team, or other appropriate stakeholder groups.</w:t>
            </w:r>
          </w:p>
        </w:tc>
        <w:sdt>
          <w:sdtPr>
            <w:id w:val="-740936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9" w:type="dxa"/>
                <w:shd w:val="clear" w:color="auto" w:fill="auto"/>
                <w:vAlign w:val="center"/>
              </w:tcPr>
              <w:p w14:paraId="3D0CAB90" w14:textId="694A718F" w:rsidR="000D7CD8" w:rsidRDefault="000D7CD8" w:rsidP="00B4346C">
                <w:pPr>
                  <w:jc w:val="center"/>
                </w:pPr>
                <w:r w:rsidRPr="00B4346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7CD8" w14:paraId="2FE9452D" w14:textId="77777777" w:rsidTr="00A83639">
        <w:trPr>
          <w:trHeight w:val="300"/>
        </w:trPr>
        <w:tc>
          <w:tcPr>
            <w:tcW w:w="6737" w:type="dxa"/>
            <w:shd w:val="clear" w:color="auto" w:fill="auto"/>
            <w:vAlign w:val="center"/>
          </w:tcPr>
          <w:p w14:paraId="7CAB823C" w14:textId="613A6D1F" w:rsidR="000D7CD8" w:rsidRDefault="000D7CD8" w:rsidP="48F2C4F8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48F2C4F8">
              <w:rPr>
                <w:rFonts w:ascii="Arial" w:eastAsia="Arial" w:hAnsi="Arial" w:cs="Arial"/>
                <w:b/>
                <w:bCs/>
                <w:lang w:val="en-AU"/>
              </w:rPr>
              <w:t>All building user information is available to the building owner and facilities management team at the time of practical completion.</w:t>
            </w:r>
          </w:p>
        </w:tc>
        <w:sdt>
          <w:sdtPr>
            <w:id w:val="194780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9" w:type="dxa"/>
                <w:shd w:val="clear" w:color="auto" w:fill="auto"/>
                <w:vAlign w:val="center"/>
              </w:tcPr>
              <w:p w14:paraId="1C297C0E" w14:textId="626AC444" w:rsidR="000D7CD8" w:rsidRDefault="000D7CD8" w:rsidP="00B4346C">
                <w:pPr>
                  <w:jc w:val="center"/>
                </w:pPr>
                <w:r w:rsidRPr="00B4346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40982DC" w14:textId="7B30E058" w:rsidR="006F512A" w:rsidRDefault="006F512A" w:rsidP="48F2C4F8">
      <w:pPr>
        <w:rPr>
          <w:lang w:val="en-US"/>
        </w:rPr>
      </w:pPr>
    </w:p>
    <w:p w14:paraId="3F4A3D95" w14:textId="73F9B5F6" w:rsidR="00C43518" w:rsidRDefault="5BD229D5" w:rsidP="48F2C4F8">
      <w:pPr>
        <w:pStyle w:val="Heading3"/>
        <w:rPr>
          <w:lang w:val="en-US"/>
        </w:rPr>
      </w:pPr>
      <w:r w:rsidRPr="48F2C4F8">
        <w:rPr>
          <w:lang w:val="en-US"/>
        </w:rPr>
        <w:t>Credit Achievement</w:t>
      </w:r>
    </w:p>
    <w:p w14:paraId="2C510BE8" w14:textId="7C3F50FA" w:rsidR="00C43518" w:rsidRDefault="00C43518" w:rsidP="00C43518">
      <w:pPr>
        <w:pStyle w:val="Heading4"/>
        <w:rPr>
          <w:lang w:val="en-US"/>
        </w:rPr>
      </w:pPr>
      <w:r w:rsidRPr="48F2C4F8">
        <w:rPr>
          <w:lang w:val="en-US"/>
        </w:rPr>
        <w:t>Soft Landings Approach</w:t>
      </w:r>
    </w:p>
    <w:tbl>
      <w:tblPr>
        <w:tblStyle w:val="TableGrid10"/>
        <w:tblW w:w="9356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2634"/>
      </w:tblGrid>
      <w:tr w:rsidR="00B4346C" w:rsidRPr="006F7B96" w14:paraId="3F35B2EC" w14:textId="77777777" w:rsidTr="00A83639">
        <w:tc>
          <w:tcPr>
            <w:tcW w:w="6722" w:type="dxa"/>
            <w:shd w:val="clear" w:color="auto" w:fill="auto"/>
            <w:vAlign w:val="center"/>
          </w:tcPr>
          <w:p w14:paraId="0AE3697F" w14:textId="77777777" w:rsidR="00B4346C" w:rsidRPr="00B0718A" w:rsidRDefault="00B4346C" w:rsidP="004F6901">
            <w:pPr>
              <w:rPr>
                <w:b/>
                <w:bCs/>
                <w:lang w:val="en-US"/>
              </w:rPr>
            </w:pPr>
            <w:r w:rsidRPr="00B0718A">
              <w:rPr>
                <w:b/>
                <w:bCs/>
                <w:lang w:val="en-US"/>
              </w:rPr>
              <w:t>The soft landings approach as described in the 'The Soft Landings Framework Australia and New Zealand' has been adopted.</w:t>
            </w:r>
          </w:p>
        </w:tc>
        <w:sdt>
          <w:sdtPr>
            <w:id w:val="-1516841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34" w:type="dxa"/>
                <w:vAlign w:val="center"/>
              </w:tcPr>
              <w:p w14:paraId="72158900" w14:textId="6F9FFA9B" w:rsidR="00B4346C" w:rsidRDefault="000D7CD8" w:rsidP="000D7CD8">
                <w:pPr>
                  <w:jc w:val="center"/>
                </w:pPr>
                <w:r w:rsidRPr="000D7C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4346C" w:rsidRPr="006F7B96" w14:paraId="2176C858" w14:textId="77777777" w:rsidTr="00A83639">
        <w:tc>
          <w:tcPr>
            <w:tcW w:w="6722" w:type="dxa"/>
            <w:shd w:val="clear" w:color="auto" w:fill="auto"/>
            <w:vAlign w:val="center"/>
          </w:tcPr>
          <w:p w14:paraId="3455B940" w14:textId="3D40B578" w:rsidR="00B4346C" w:rsidRPr="00B0718A" w:rsidRDefault="00B4346C" w:rsidP="004F6901">
            <w:pPr>
              <w:rPr>
                <w:b/>
                <w:bCs/>
                <w:lang w:val="en-US"/>
              </w:rPr>
            </w:pPr>
            <w:r w:rsidRPr="00B0718A">
              <w:rPr>
                <w:b/>
                <w:bCs/>
                <w:lang w:val="en-US"/>
              </w:rPr>
              <w:t>Provide</w:t>
            </w:r>
            <w:r w:rsidR="000D7CD8">
              <w:rPr>
                <w:b/>
                <w:bCs/>
                <w:lang w:val="en-US"/>
              </w:rPr>
              <w:t>d</w:t>
            </w:r>
            <w:r w:rsidRPr="00B0718A">
              <w:rPr>
                <w:b/>
                <w:bCs/>
                <w:lang w:val="en-US"/>
              </w:rPr>
              <w:t xml:space="preserve"> the completed worksheets from the Soft Landings Framework for Stage 1 to 3.</w:t>
            </w:r>
          </w:p>
        </w:tc>
        <w:tc>
          <w:tcPr>
            <w:tcW w:w="2634" w:type="dxa"/>
            <w:vAlign w:val="center"/>
          </w:tcPr>
          <w:p w14:paraId="30114452" w14:textId="436D9303" w:rsidR="00B4346C" w:rsidRDefault="00A22569" w:rsidP="000D7CD8">
            <w:pPr>
              <w:jc w:val="center"/>
            </w:pPr>
            <w:sdt>
              <w:sdtPr>
                <w:id w:val="-958562364"/>
                <w:placeholder>
                  <w:docPart w:val="FB42472319334A8BB398F5E814530A42"/>
                </w:placeholder>
              </w:sdtPr>
              <w:sdtEndPr>
                <w:rPr>
                  <w:b/>
                  <w:bCs/>
                </w:rPr>
              </w:sdtEndPr>
              <w:sdtContent>
                <w:sdt>
                  <w:sdtPr>
                    <w:id w:val="-95131078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D7CD8" w:rsidRPr="000D7CD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</w:p>
        </w:tc>
      </w:tr>
      <w:tr w:rsidR="00B4346C" w:rsidRPr="006F7B96" w14:paraId="5DAC8037" w14:textId="77777777" w:rsidTr="00A83639">
        <w:tc>
          <w:tcPr>
            <w:tcW w:w="9356" w:type="dxa"/>
            <w:gridSpan w:val="2"/>
            <w:shd w:val="clear" w:color="auto" w:fill="auto"/>
            <w:vAlign w:val="center"/>
          </w:tcPr>
          <w:p w14:paraId="07B91312" w14:textId="77777777" w:rsidR="00B4346C" w:rsidRPr="00B0718A" w:rsidRDefault="00B4346C" w:rsidP="004F6901">
            <w:pPr>
              <w:rPr>
                <w:b/>
                <w:bCs/>
                <w:lang w:val="en-US"/>
              </w:rPr>
            </w:pPr>
            <w:r w:rsidRPr="00B0718A">
              <w:rPr>
                <w:b/>
                <w:bCs/>
                <w:lang w:val="en-US"/>
              </w:rPr>
              <w:t>Outline the actions that will be taken for Stage 4.</w:t>
            </w:r>
          </w:p>
          <w:p w14:paraId="579080DD" w14:textId="5DB8587A" w:rsidR="00B4346C" w:rsidRDefault="00A22569" w:rsidP="004F6901">
            <w:sdt>
              <w:sdtPr>
                <w:id w:val="456610703"/>
                <w:placeholder>
                  <w:docPart w:val="9CD200CA34AF4F1288B3FF40B75A4AD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0F22E487" w14:textId="77777777" w:rsidTr="00A83639">
        <w:tc>
          <w:tcPr>
            <w:tcW w:w="9356" w:type="dxa"/>
            <w:gridSpan w:val="2"/>
            <w:shd w:val="clear" w:color="auto" w:fill="auto"/>
            <w:vAlign w:val="center"/>
          </w:tcPr>
          <w:p w14:paraId="34A148DE" w14:textId="77777777" w:rsidR="00B4346C" w:rsidRPr="00B0718A" w:rsidRDefault="00B4346C" w:rsidP="004F6901">
            <w:pPr>
              <w:rPr>
                <w:b/>
                <w:bCs/>
                <w:lang w:val="en-US"/>
              </w:rPr>
            </w:pPr>
            <w:r w:rsidRPr="00B0718A">
              <w:rPr>
                <w:b/>
                <w:bCs/>
                <w:lang w:val="en-US"/>
              </w:rPr>
              <w:t>Where Stage 5 has also been adopted, outline the steps that will be taken.</w:t>
            </w:r>
          </w:p>
          <w:p w14:paraId="5E521CAC" w14:textId="4D614D77" w:rsidR="00B4346C" w:rsidRDefault="00A22569" w:rsidP="004F6901">
            <w:sdt>
              <w:sdtPr>
                <w:id w:val="-346102590"/>
                <w:placeholder>
                  <w:docPart w:val="C0A206FAE1A4433280566FB26559E50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3B107CA0" w14:textId="77777777" w:rsidTr="00A83639">
        <w:tc>
          <w:tcPr>
            <w:tcW w:w="9356" w:type="dxa"/>
            <w:gridSpan w:val="2"/>
            <w:shd w:val="clear" w:color="auto" w:fill="auto"/>
            <w:vAlign w:val="center"/>
          </w:tcPr>
          <w:p w14:paraId="54C23FA5" w14:textId="551D44A4" w:rsidR="00B4346C" w:rsidRPr="00B0718A" w:rsidRDefault="00B4346C" w:rsidP="004F6901">
            <w:pPr>
              <w:rPr>
                <w:b/>
                <w:bCs/>
              </w:rPr>
            </w:pPr>
            <w:r w:rsidRPr="00B0718A">
              <w:rPr>
                <w:b/>
                <w:bCs/>
                <w:lang w:val="en-US"/>
              </w:rPr>
              <w:t>Indicate where the following requirements have been met by the facilities management team (provide references to documentation):</w:t>
            </w:r>
          </w:p>
        </w:tc>
      </w:tr>
      <w:tr w:rsidR="00B4346C" w:rsidRPr="006F7B96" w14:paraId="39628708" w14:textId="77777777" w:rsidTr="00A83639">
        <w:tc>
          <w:tcPr>
            <w:tcW w:w="6722" w:type="dxa"/>
            <w:shd w:val="clear" w:color="auto" w:fill="auto"/>
            <w:vAlign w:val="center"/>
          </w:tcPr>
          <w:p w14:paraId="7E1FBB60" w14:textId="77777777" w:rsidR="00B4346C" w:rsidRDefault="00B4346C" w:rsidP="006D248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Be involved in the commissioning and handover process</w:t>
            </w:r>
          </w:p>
        </w:tc>
        <w:tc>
          <w:tcPr>
            <w:tcW w:w="2634" w:type="dxa"/>
            <w:vAlign w:val="center"/>
          </w:tcPr>
          <w:p w14:paraId="7A9175D6" w14:textId="2E5329F8" w:rsidR="00B4346C" w:rsidRDefault="00A22569" w:rsidP="006D2489">
            <w:sdt>
              <w:sdtPr>
                <w:id w:val="944885436"/>
                <w:placeholder>
                  <w:docPart w:val="6C7DC2CB823F40FF8F684F29E8D6DC2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3C8028EC" w14:textId="77777777" w:rsidTr="00A83639">
        <w:tc>
          <w:tcPr>
            <w:tcW w:w="6722" w:type="dxa"/>
            <w:shd w:val="clear" w:color="auto" w:fill="auto"/>
            <w:vAlign w:val="center"/>
          </w:tcPr>
          <w:p w14:paraId="0988D245" w14:textId="77777777" w:rsidR="00B4346C" w:rsidRDefault="00B4346C" w:rsidP="006D248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lastRenderedPageBreak/>
              <w:t>Take part in the development of a technical guide for the building and the building operations and maintenance manual</w:t>
            </w:r>
          </w:p>
        </w:tc>
        <w:tc>
          <w:tcPr>
            <w:tcW w:w="2634" w:type="dxa"/>
            <w:vAlign w:val="center"/>
          </w:tcPr>
          <w:p w14:paraId="0C47E09A" w14:textId="77D94C1A" w:rsidR="00B4346C" w:rsidRDefault="00A22569" w:rsidP="006D2489">
            <w:sdt>
              <w:sdtPr>
                <w:id w:val="1493986854"/>
                <w:placeholder>
                  <w:docPart w:val="B49C617502F440D3B296BB2235B9150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5C58FE31" w14:textId="77777777" w:rsidTr="00A83639">
        <w:tc>
          <w:tcPr>
            <w:tcW w:w="6722" w:type="dxa"/>
            <w:shd w:val="clear" w:color="auto" w:fill="auto"/>
            <w:vAlign w:val="center"/>
          </w:tcPr>
          <w:p w14:paraId="16A2827D" w14:textId="77777777" w:rsidR="00B4346C" w:rsidRDefault="00B4346C" w:rsidP="006D248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Sign-off on the operations and maintenance manual</w:t>
            </w:r>
          </w:p>
        </w:tc>
        <w:tc>
          <w:tcPr>
            <w:tcW w:w="2634" w:type="dxa"/>
            <w:vAlign w:val="center"/>
          </w:tcPr>
          <w:p w14:paraId="5CE1C540" w14:textId="0596D9F3" w:rsidR="00B4346C" w:rsidRDefault="00A22569" w:rsidP="006D2489">
            <w:sdt>
              <w:sdtPr>
                <w:id w:val="1246756161"/>
                <w:placeholder>
                  <w:docPart w:val="C177F1FB040A4C56BA234D2799A4608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4728312A" w14:textId="77777777" w:rsidTr="00A83639">
        <w:tc>
          <w:tcPr>
            <w:tcW w:w="6722" w:type="dxa"/>
            <w:shd w:val="clear" w:color="auto" w:fill="auto"/>
            <w:vAlign w:val="center"/>
          </w:tcPr>
          <w:p w14:paraId="2A1DA99F" w14:textId="77777777" w:rsidR="00B4346C" w:rsidRDefault="00B4346C" w:rsidP="006D248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Be trained before handover</w:t>
            </w:r>
          </w:p>
        </w:tc>
        <w:tc>
          <w:tcPr>
            <w:tcW w:w="2634" w:type="dxa"/>
            <w:vAlign w:val="center"/>
          </w:tcPr>
          <w:p w14:paraId="728A8549" w14:textId="442B4D2B" w:rsidR="00B4346C" w:rsidRDefault="00A22569" w:rsidP="006D2489">
            <w:sdt>
              <w:sdtPr>
                <w:id w:val="1308592560"/>
                <w:placeholder>
                  <w:docPart w:val="4DDAEC1ECA4B439DAE7395393568782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4346C" w:rsidRPr="006F7B96" w14:paraId="5C296978" w14:textId="77777777" w:rsidTr="00A83639">
        <w:tc>
          <w:tcPr>
            <w:tcW w:w="9356" w:type="dxa"/>
            <w:gridSpan w:val="2"/>
            <w:shd w:val="clear" w:color="auto" w:fill="auto"/>
            <w:vAlign w:val="center"/>
          </w:tcPr>
          <w:p w14:paraId="67026FA8" w14:textId="77777777" w:rsidR="00B4346C" w:rsidRPr="00B0718A" w:rsidRDefault="00B4346C" w:rsidP="004F6901">
            <w:pPr>
              <w:rPr>
                <w:b/>
                <w:bCs/>
                <w:lang w:val="en-US"/>
              </w:rPr>
            </w:pPr>
            <w:r w:rsidRPr="00B0718A">
              <w:rPr>
                <w:b/>
                <w:bCs/>
                <w:lang w:val="en-US"/>
              </w:rPr>
              <w:t>Outline how the facilities management team will have continued access to critical design and construction team members for two years after practical completion.</w:t>
            </w:r>
          </w:p>
          <w:p w14:paraId="2407D955" w14:textId="3C9A3C5F" w:rsidR="00B4346C" w:rsidRDefault="00A22569" w:rsidP="004F6901">
            <w:sdt>
              <w:sdtPr>
                <w:id w:val="2027206428"/>
                <w:placeholder>
                  <w:docPart w:val="75A6B669F03A4684A5D7A54D92AA190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bookmarkEnd w:id="0"/>
    </w:tbl>
    <w:p w14:paraId="389493BB" w14:textId="77777777" w:rsidR="11185D16" w:rsidRDefault="11185D16" w:rsidP="11185D16">
      <w:pPr>
        <w:rPr>
          <w:lang w:val="en-US"/>
        </w:rPr>
      </w:pPr>
    </w:p>
    <w:p w14:paraId="31D398F5" w14:textId="10E06BC3" w:rsidR="282B3176" w:rsidRDefault="282B3176" w:rsidP="11185D16">
      <w:pPr>
        <w:pStyle w:val="Heading4"/>
        <w:rPr>
          <w:rFonts w:eastAsia="Arial" w:cs="Arial"/>
          <w:bCs w:val="0"/>
          <w:lang w:val="en-US"/>
        </w:rPr>
      </w:pPr>
      <w:r w:rsidRPr="11185D16">
        <w:rPr>
          <w:rFonts w:eastAsia="Arial" w:cs="Arial"/>
          <w:bCs w:val="0"/>
          <w:lang w:val="en-US"/>
        </w:rPr>
        <w:t>Independent Commissioning Agent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722"/>
        <w:gridCol w:w="2268"/>
      </w:tblGrid>
      <w:tr w:rsidR="00B4346C" w14:paraId="2329F3DC" w14:textId="77777777" w:rsidTr="4346262D">
        <w:trPr>
          <w:trHeight w:val="300"/>
        </w:trPr>
        <w:tc>
          <w:tcPr>
            <w:tcW w:w="6722" w:type="dxa"/>
            <w:shd w:val="clear" w:color="auto" w:fill="auto"/>
            <w:vAlign w:val="center"/>
          </w:tcPr>
          <w:p w14:paraId="61F3EEB7" w14:textId="0BF271A2" w:rsidR="00B4346C" w:rsidRDefault="00B4346C" w:rsidP="1A8EE541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1A8EE541">
              <w:rPr>
                <w:rFonts w:ascii="Arial" w:eastAsia="Arial" w:hAnsi="Arial" w:cs="Arial"/>
                <w:b/>
                <w:bCs/>
                <w:lang w:val="en-AU"/>
              </w:rPr>
              <w:t xml:space="preserve">An ICA is appointed to advise, monitor, and verify the commissioning and tuning of the nominated building systems throughout the design, tender, construction, commissioning, and tuning phases. </w:t>
            </w:r>
          </w:p>
        </w:tc>
        <w:sdt>
          <w:sdtPr>
            <w:id w:val="-617446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8" w:type="dxa"/>
                <w:vAlign w:val="center"/>
              </w:tcPr>
              <w:p w14:paraId="163D0466" w14:textId="107039AD" w:rsidR="00B4346C" w:rsidRDefault="00B4346C" w:rsidP="00B4346C">
                <w:pPr>
                  <w:jc w:val="center"/>
                </w:pPr>
                <w:r w:rsidRPr="00B4346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4346C" w14:paraId="65D56962" w14:textId="77777777" w:rsidTr="4346262D">
        <w:trPr>
          <w:trHeight w:val="300"/>
        </w:trPr>
        <w:tc>
          <w:tcPr>
            <w:tcW w:w="6722" w:type="dxa"/>
            <w:shd w:val="clear" w:color="auto" w:fill="auto"/>
            <w:vAlign w:val="center"/>
          </w:tcPr>
          <w:p w14:paraId="0EEA3311" w14:textId="5B12BB54" w:rsidR="00B4346C" w:rsidRDefault="00B4346C" w:rsidP="1A8EE541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1A8EE541">
              <w:rPr>
                <w:rFonts w:ascii="Arial" w:eastAsia="Arial" w:hAnsi="Arial" w:cs="Arial"/>
                <w:b/>
                <w:bCs/>
                <w:lang w:val="en-AU"/>
              </w:rPr>
              <w:t>The specified commissioning requirements are overseen by a qualified independent commissioning professional(s).</w:t>
            </w:r>
          </w:p>
        </w:tc>
        <w:tc>
          <w:tcPr>
            <w:tcW w:w="2268" w:type="dxa"/>
            <w:vAlign w:val="center"/>
          </w:tcPr>
          <w:p w14:paraId="6780AE43" w14:textId="767EA542" w:rsidR="00B4346C" w:rsidRDefault="00A22569">
            <w:sdt>
              <w:sdtPr>
                <w:id w:val="1664209010"/>
                <w:placeholder>
                  <w:docPart w:val="CBA8EFC01224473FAB31335A58E7834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4346C" w:rsidRPr="11185D1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9CD0F86" w14:textId="370E0E7F" w:rsidR="1A8EE541" w:rsidRDefault="1A8EE541" w:rsidP="1A8EE541"/>
    <w:p w14:paraId="5B7606CA" w14:textId="77777777" w:rsidR="00B4346C" w:rsidRDefault="00B4346C" w:rsidP="00B4346C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9EF63D9" w14:textId="77777777" w:rsidR="00B4346C" w:rsidRDefault="00B4346C" w:rsidP="00B4346C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4346C" w14:paraId="42225AD2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FD66E52" w14:textId="77777777" w:rsidR="00B4346C" w:rsidRDefault="00B4346C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0532E9B" w14:textId="77777777" w:rsidR="00B4346C" w:rsidRDefault="00B4346C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22FE2F3" w14:textId="77777777" w:rsidR="00B4346C" w:rsidRDefault="00B4346C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4346C" w14:paraId="715C32F4" w14:textId="77777777" w:rsidTr="00AA4572">
        <w:tblPrEx>
          <w:tblCellMar>
            <w:top w:w="181" w:type="dxa"/>
          </w:tblCellMar>
        </w:tblPrEx>
        <w:sdt>
          <w:sdtPr>
            <w:id w:val="193896571"/>
            <w:placeholder>
              <w:docPart w:val="0B55A8DD9E67439FB2B415D1D42F068D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46112399"/>
                  <w:placeholder>
                    <w:docPart w:val="0B55A8DD9E67439FB2B415D1D42F068D"/>
                  </w:placeholder>
                  <w:showingPlcHdr/>
                </w:sdtPr>
                <w:sdtEndPr/>
                <w:sdtContent>
                  <w:p w14:paraId="3B02FC43" w14:textId="77777777" w:rsidR="00B4346C" w:rsidRDefault="00B4346C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011647836"/>
            <w:placeholder>
              <w:docPart w:val="0B55A8DD9E67439FB2B415D1D42F068D"/>
            </w:placeholder>
          </w:sdtPr>
          <w:sdtEndPr/>
          <w:sdtContent>
            <w:tc>
              <w:tcPr>
                <w:tcW w:w="4680" w:type="dxa"/>
              </w:tcPr>
              <w:p w14:paraId="7C94653C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2034261734"/>
            <w:placeholder>
              <w:docPart w:val="A5C98A70BBCB42D5BED4106FA8B47CD8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63FCB943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4346C" w14:paraId="0C1779D8" w14:textId="77777777" w:rsidTr="00AA4572">
        <w:tblPrEx>
          <w:tblCellMar>
            <w:top w:w="181" w:type="dxa"/>
          </w:tblCellMar>
        </w:tblPrEx>
        <w:sdt>
          <w:sdtPr>
            <w:id w:val="-704483719"/>
            <w:placeholder>
              <w:docPart w:val="1BF8ACC5E1104CE4954655005553713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025123803"/>
                  <w:placeholder>
                    <w:docPart w:val="1BF8ACC5E1104CE49546550055537135"/>
                  </w:placeholder>
                  <w:showingPlcHdr/>
                </w:sdtPr>
                <w:sdtEndPr/>
                <w:sdtContent>
                  <w:p w14:paraId="791B9EE4" w14:textId="77777777" w:rsidR="00B4346C" w:rsidRDefault="00B4346C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479666595"/>
            <w:placeholder>
              <w:docPart w:val="1BF8ACC5E1104CE49546550055537135"/>
            </w:placeholder>
          </w:sdtPr>
          <w:sdtEndPr/>
          <w:sdtContent>
            <w:tc>
              <w:tcPr>
                <w:tcW w:w="4680" w:type="dxa"/>
              </w:tcPr>
              <w:p w14:paraId="33AB9288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963659300"/>
            <w:placeholder>
              <w:docPart w:val="00D1CD5AB597490DBB4A495DA6C68F4E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8212F11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4346C" w14:paraId="3C97F806" w14:textId="77777777" w:rsidTr="00AA4572">
        <w:tblPrEx>
          <w:tblCellMar>
            <w:top w:w="181" w:type="dxa"/>
          </w:tblCellMar>
        </w:tblPrEx>
        <w:sdt>
          <w:sdtPr>
            <w:id w:val="-1545679817"/>
            <w:placeholder>
              <w:docPart w:val="FA8A03B262B042059736BDA8995DA5BD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743263582"/>
                  <w:placeholder>
                    <w:docPart w:val="FA8A03B262B042059736BDA8995DA5BD"/>
                  </w:placeholder>
                  <w:showingPlcHdr/>
                </w:sdtPr>
                <w:sdtEndPr/>
                <w:sdtContent>
                  <w:p w14:paraId="7BA9FEB3" w14:textId="77777777" w:rsidR="00B4346C" w:rsidRDefault="00B4346C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222553516"/>
            <w:placeholder>
              <w:docPart w:val="FA8A03B262B042059736BDA8995DA5BD"/>
            </w:placeholder>
          </w:sdtPr>
          <w:sdtEndPr/>
          <w:sdtContent>
            <w:tc>
              <w:tcPr>
                <w:tcW w:w="4680" w:type="dxa"/>
              </w:tcPr>
              <w:p w14:paraId="439D11D0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69219396"/>
            <w:placeholder>
              <w:docPart w:val="D5A88327D6F6445BAD0852F9F67061FF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BC12AE8" w14:textId="77777777" w:rsidR="00B4346C" w:rsidRDefault="00B4346C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010C38">
        <w:tc>
          <w:tcPr>
            <w:tcW w:w="2268" w:type="dxa"/>
          </w:tcPr>
          <w:p w14:paraId="34B2C1DC" w14:textId="77777777" w:rsidR="004F6901" w:rsidRPr="00640638" w:rsidRDefault="004F6901" w:rsidP="00010C38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A22569" w:rsidP="00010C38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010C38">
        <w:tc>
          <w:tcPr>
            <w:tcW w:w="2268" w:type="dxa"/>
          </w:tcPr>
          <w:p w14:paraId="05A74B47" w14:textId="77777777" w:rsidR="004F6901" w:rsidRPr="00640638" w:rsidRDefault="004F6901" w:rsidP="00010C38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010C38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010C38">
        <w:tc>
          <w:tcPr>
            <w:tcW w:w="2268" w:type="dxa"/>
          </w:tcPr>
          <w:p w14:paraId="793DB6A5" w14:textId="77777777" w:rsidR="004F6901" w:rsidRPr="00640638" w:rsidRDefault="004F6901" w:rsidP="00010C38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010C38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010C38">
        <w:tc>
          <w:tcPr>
            <w:tcW w:w="2268" w:type="dxa"/>
          </w:tcPr>
          <w:p w14:paraId="2882FB75" w14:textId="77777777" w:rsidR="004F6901" w:rsidRPr="00640638" w:rsidRDefault="004F6901" w:rsidP="00010C38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010C38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A83639">
      <w:pPr>
        <w:rPr>
          <w:lang w:val="en-US"/>
        </w:rPr>
      </w:pPr>
    </w:p>
    <w:sectPr w:rsidR="004F6901" w:rsidRPr="00F01461" w:rsidSect="0037208E">
      <w:headerReference w:type="default" r:id="rId11"/>
      <w:footerReference w:type="default" r:id="rId12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DEE91" w14:textId="77777777" w:rsidR="00B75F87" w:rsidRDefault="00B75F87" w:rsidP="0037208E">
      <w:pPr>
        <w:spacing w:after="0" w:line="240" w:lineRule="auto"/>
      </w:pPr>
      <w:r>
        <w:separator/>
      </w:r>
    </w:p>
  </w:endnote>
  <w:endnote w:type="continuationSeparator" w:id="0">
    <w:p w14:paraId="6FCE77B0" w14:textId="77777777" w:rsidR="00B75F87" w:rsidRDefault="00B75F87" w:rsidP="0037208E">
      <w:pPr>
        <w:spacing w:after="0" w:line="240" w:lineRule="auto"/>
      </w:pPr>
      <w:r>
        <w:continuationSeparator/>
      </w:r>
    </w:p>
  </w:endnote>
  <w:endnote w:type="continuationNotice" w:id="1">
    <w:p w14:paraId="4C8E942D" w14:textId="77777777" w:rsidR="000C11BC" w:rsidRDefault="000C11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3208F6F1" w14:paraId="5D580788" w14:textId="77777777" w:rsidTr="3208F6F1">
      <w:trPr>
        <w:trHeight w:val="300"/>
      </w:trPr>
      <w:tc>
        <w:tcPr>
          <w:tcW w:w="3550" w:type="dxa"/>
        </w:tcPr>
        <w:p w14:paraId="1F9F6F58" w14:textId="243F4ACE" w:rsidR="3208F6F1" w:rsidRDefault="3208F6F1" w:rsidP="3208F6F1">
          <w:pPr>
            <w:pStyle w:val="Header"/>
            <w:ind w:left="-115"/>
          </w:pPr>
        </w:p>
      </w:tc>
      <w:tc>
        <w:tcPr>
          <w:tcW w:w="3550" w:type="dxa"/>
        </w:tcPr>
        <w:p w14:paraId="4E496AC4" w14:textId="6ED14352" w:rsidR="3208F6F1" w:rsidRDefault="3208F6F1" w:rsidP="3208F6F1">
          <w:pPr>
            <w:pStyle w:val="Header"/>
            <w:jc w:val="center"/>
          </w:pPr>
        </w:p>
      </w:tc>
      <w:tc>
        <w:tcPr>
          <w:tcW w:w="3550" w:type="dxa"/>
        </w:tcPr>
        <w:p w14:paraId="6E0018C3" w14:textId="68A6FECF" w:rsidR="3208F6F1" w:rsidRDefault="3208F6F1" w:rsidP="3208F6F1">
          <w:pPr>
            <w:pStyle w:val="Header"/>
            <w:ind w:right="-115"/>
            <w:jc w:val="right"/>
          </w:pPr>
        </w:p>
      </w:tc>
    </w:tr>
  </w:tbl>
  <w:p w14:paraId="6DB71803" w14:textId="1ABE0CE7" w:rsidR="3208F6F1" w:rsidRDefault="3208F6F1" w:rsidP="3208F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DE4AB" w14:textId="77777777" w:rsidR="00B75F87" w:rsidRDefault="00B75F87" w:rsidP="0037208E">
      <w:pPr>
        <w:spacing w:after="0" w:line="240" w:lineRule="auto"/>
      </w:pPr>
      <w:r>
        <w:separator/>
      </w:r>
    </w:p>
  </w:footnote>
  <w:footnote w:type="continuationSeparator" w:id="0">
    <w:p w14:paraId="0F288189" w14:textId="77777777" w:rsidR="00B75F87" w:rsidRDefault="00B75F87" w:rsidP="0037208E">
      <w:pPr>
        <w:spacing w:after="0" w:line="240" w:lineRule="auto"/>
      </w:pPr>
      <w:r>
        <w:continuationSeparator/>
      </w:r>
    </w:p>
  </w:footnote>
  <w:footnote w:type="continuationNotice" w:id="1">
    <w:p w14:paraId="73D22516" w14:textId="77777777" w:rsidR="000C11BC" w:rsidRDefault="000C11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84F53AB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03 Verification and Handover submission templat</w:t>
    </w:r>
    <w:r w:rsidR="00EF5E02">
      <w:rPr>
        <w:lang w:val="en-US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3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5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3491DA8"/>
    <w:multiLevelType w:val="multilevel"/>
    <w:tmpl w:val="0520DF3E"/>
    <w:numStyleLink w:val="BulletsGBCA"/>
  </w:abstractNum>
  <w:abstractNum w:abstractNumId="8" w15:restartNumberingAfterBreak="0">
    <w:nsid w:val="14CA2CE3"/>
    <w:multiLevelType w:val="multilevel"/>
    <w:tmpl w:val="5C82608A"/>
    <w:numStyleLink w:val="NumbersGBCA"/>
  </w:abstractNum>
  <w:abstractNum w:abstractNumId="9" w15:restartNumberingAfterBreak="0">
    <w:nsid w:val="20BB6B87"/>
    <w:multiLevelType w:val="multilevel"/>
    <w:tmpl w:val="2F4286B0"/>
    <w:name w:val="Number_Edge3"/>
    <w:numStyleLink w:val="NumberEdge"/>
  </w:abstractNum>
  <w:abstractNum w:abstractNumId="10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4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28207B"/>
    <w:multiLevelType w:val="multilevel"/>
    <w:tmpl w:val="0520DF3E"/>
    <w:styleLink w:val="BulletsGBCA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6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2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19"/>
  </w:num>
  <w:num w:numId="2" w16cid:durableId="2139105327">
    <w:abstractNumId w:val="21"/>
  </w:num>
  <w:num w:numId="3" w16cid:durableId="269050877">
    <w:abstractNumId w:val="18"/>
  </w:num>
  <w:num w:numId="4" w16cid:durableId="943195070">
    <w:abstractNumId w:val="14"/>
  </w:num>
  <w:num w:numId="5" w16cid:durableId="755709461">
    <w:abstractNumId w:val="5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4"/>
  </w:num>
  <w:num w:numId="7" w16cid:durableId="1693875213">
    <w:abstractNumId w:val="1"/>
  </w:num>
  <w:num w:numId="8" w16cid:durableId="506140467">
    <w:abstractNumId w:val="6"/>
  </w:num>
  <w:num w:numId="9" w16cid:durableId="922832228">
    <w:abstractNumId w:val="10"/>
  </w:num>
  <w:num w:numId="10" w16cid:durableId="1147359545">
    <w:abstractNumId w:val="17"/>
  </w:num>
  <w:num w:numId="11" w16cid:durableId="548494443">
    <w:abstractNumId w:val="20"/>
  </w:num>
  <w:num w:numId="12" w16cid:durableId="2136832097">
    <w:abstractNumId w:val="0"/>
  </w:num>
  <w:num w:numId="13" w16cid:durableId="881788573">
    <w:abstractNumId w:val="12"/>
  </w:num>
  <w:num w:numId="14" w16cid:durableId="92634464">
    <w:abstractNumId w:val="2"/>
  </w:num>
  <w:num w:numId="15" w16cid:durableId="900556698">
    <w:abstractNumId w:val="22"/>
  </w:num>
  <w:num w:numId="16" w16cid:durableId="2139377387">
    <w:abstractNumId w:val="11"/>
  </w:num>
  <w:num w:numId="17" w16cid:durableId="288978541">
    <w:abstractNumId w:val="13"/>
  </w:num>
  <w:num w:numId="18" w16cid:durableId="1468205906">
    <w:abstractNumId w:val="15"/>
  </w:num>
  <w:num w:numId="19" w16cid:durableId="1068845223">
    <w:abstractNumId w:val="3"/>
  </w:num>
  <w:num w:numId="20" w16cid:durableId="709571754">
    <w:abstractNumId w:val="8"/>
  </w:num>
  <w:num w:numId="21" w16cid:durableId="1532914932">
    <w:abstractNumId w:val="7"/>
  </w:num>
  <w:num w:numId="22" w16cid:durableId="1101877965">
    <w:abstractNumId w:val="16"/>
  </w:num>
  <w:num w:numId="23" w16cid:durableId="822085613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6SNC5Py60Efq7YVzZ63fx9WtzxHb0hYIkndiS8/tAfOUqVJT3kaQ6oDrRKcmvnHXlnV9XKEscfNVTcRdzeTwwg==" w:salt="DXo/MCWcFwzh/lmiUploO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10C38"/>
    <w:rsid w:val="000513AF"/>
    <w:rsid w:val="00094785"/>
    <w:rsid w:val="000A5FC6"/>
    <w:rsid w:val="000C11BC"/>
    <w:rsid w:val="000C7A11"/>
    <w:rsid w:val="000D0913"/>
    <w:rsid w:val="000D7CD8"/>
    <w:rsid w:val="000E31C9"/>
    <w:rsid w:val="000E3BCA"/>
    <w:rsid w:val="00117E95"/>
    <w:rsid w:val="00120748"/>
    <w:rsid w:val="001608A7"/>
    <w:rsid w:val="00190D66"/>
    <w:rsid w:val="001956D9"/>
    <w:rsid w:val="001C00B4"/>
    <w:rsid w:val="001E33EA"/>
    <w:rsid w:val="001F0333"/>
    <w:rsid w:val="00206EF5"/>
    <w:rsid w:val="00256AF5"/>
    <w:rsid w:val="00271226"/>
    <w:rsid w:val="00295061"/>
    <w:rsid w:val="002A3001"/>
    <w:rsid w:val="002A349F"/>
    <w:rsid w:val="00310C15"/>
    <w:rsid w:val="00324C5C"/>
    <w:rsid w:val="00334886"/>
    <w:rsid w:val="00371FA7"/>
    <w:rsid w:val="0037208E"/>
    <w:rsid w:val="003A2F24"/>
    <w:rsid w:val="003D1994"/>
    <w:rsid w:val="003E12DD"/>
    <w:rsid w:val="003E7635"/>
    <w:rsid w:val="004273FF"/>
    <w:rsid w:val="00467240"/>
    <w:rsid w:val="004C5A9E"/>
    <w:rsid w:val="004E0875"/>
    <w:rsid w:val="004E7891"/>
    <w:rsid w:val="004F6901"/>
    <w:rsid w:val="0050133C"/>
    <w:rsid w:val="0051734D"/>
    <w:rsid w:val="00520691"/>
    <w:rsid w:val="005E49FA"/>
    <w:rsid w:val="00621F81"/>
    <w:rsid w:val="00636F77"/>
    <w:rsid w:val="006556CE"/>
    <w:rsid w:val="00657039"/>
    <w:rsid w:val="006B3A5C"/>
    <w:rsid w:val="006D2489"/>
    <w:rsid w:val="006F512A"/>
    <w:rsid w:val="00730247"/>
    <w:rsid w:val="00746CA1"/>
    <w:rsid w:val="00780844"/>
    <w:rsid w:val="007A720F"/>
    <w:rsid w:val="007B5B6B"/>
    <w:rsid w:val="007D5E4D"/>
    <w:rsid w:val="00865688"/>
    <w:rsid w:val="00867383"/>
    <w:rsid w:val="008B01D3"/>
    <w:rsid w:val="00911239"/>
    <w:rsid w:val="00921D1E"/>
    <w:rsid w:val="00927178"/>
    <w:rsid w:val="00941B1A"/>
    <w:rsid w:val="00981E70"/>
    <w:rsid w:val="009848AD"/>
    <w:rsid w:val="0098671E"/>
    <w:rsid w:val="009A066E"/>
    <w:rsid w:val="009B4502"/>
    <w:rsid w:val="009C5DF0"/>
    <w:rsid w:val="009D3AAE"/>
    <w:rsid w:val="009D563B"/>
    <w:rsid w:val="00A22569"/>
    <w:rsid w:val="00A30FBF"/>
    <w:rsid w:val="00A4623E"/>
    <w:rsid w:val="00A52C88"/>
    <w:rsid w:val="00A74006"/>
    <w:rsid w:val="00A83639"/>
    <w:rsid w:val="00AF2630"/>
    <w:rsid w:val="00B0718A"/>
    <w:rsid w:val="00B4346C"/>
    <w:rsid w:val="00B5228D"/>
    <w:rsid w:val="00B549A1"/>
    <w:rsid w:val="00B75F87"/>
    <w:rsid w:val="00B8076B"/>
    <w:rsid w:val="00BA1177"/>
    <w:rsid w:val="00BE2D37"/>
    <w:rsid w:val="00C00764"/>
    <w:rsid w:val="00C04176"/>
    <w:rsid w:val="00C1392C"/>
    <w:rsid w:val="00C2784C"/>
    <w:rsid w:val="00C43518"/>
    <w:rsid w:val="00C82E9A"/>
    <w:rsid w:val="00D01D26"/>
    <w:rsid w:val="00D10AD3"/>
    <w:rsid w:val="00D42FC0"/>
    <w:rsid w:val="00D85859"/>
    <w:rsid w:val="00D941EC"/>
    <w:rsid w:val="00DC9428"/>
    <w:rsid w:val="00DF1B30"/>
    <w:rsid w:val="00E40AC8"/>
    <w:rsid w:val="00E413AE"/>
    <w:rsid w:val="00E657FA"/>
    <w:rsid w:val="00EE5244"/>
    <w:rsid w:val="00EF5E02"/>
    <w:rsid w:val="00F01461"/>
    <w:rsid w:val="00F04FB0"/>
    <w:rsid w:val="00F26BBF"/>
    <w:rsid w:val="00F61F76"/>
    <w:rsid w:val="00F65209"/>
    <w:rsid w:val="00F95200"/>
    <w:rsid w:val="00FD589D"/>
    <w:rsid w:val="00FE6D7C"/>
    <w:rsid w:val="00FF00F6"/>
    <w:rsid w:val="00FF33B6"/>
    <w:rsid w:val="010560E8"/>
    <w:rsid w:val="0571C035"/>
    <w:rsid w:val="063D7C5F"/>
    <w:rsid w:val="071E04A5"/>
    <w:rsid w:val="074CCDA7"/>
    <w:rsid w:val="078F204E"/>
    <w:rsid w:val="07915DF8"/>
    <w:rsid w:val="07EC9397"/>
    <w:rsid w:val="0816F7D5"/>
    <w:rsid w:val="088FDE06"/>
    <w:rsid w:val="08950AC6"/>
    <w:rsid w:val="095055AC"/>
    <w:rsid w:val="0A9BAE4B"/>
    <w:rsid w:val="0B45571A"/>
    <w:rsid w:val="0B647DA1"/>
    <w:rsid w:val="0CEBA50A"/>
    <w:rsid w:val="0E880B20"/>
    <w:rsid w:val="0EFD202B"/>
    <w:rsid w:val="0F5BB993"/>
    <w:rsid w:val="0FECDD68"/>
    <w:rsid w:val="10F4E6EA"/>
    <w:rsid w:val="11185D16"/>
    <w:rsid w:val="1172C672"/>
    <w:rsid w:val="1213451F"/>
    <w:rsid w:val="12830981"/>
    <w:rsid w:val="12F8B792"/>
    <w:rsid w:val="1303279F"/>
    <w:rsid w:val="13EBF79E"/>
    <w:rsid w:val="15120555"/>
    <w:rsid w:val="16048C54"/>
    <w:rsid w:val="1697141C"/>
    <w:rsid w:val="16973297"/>
    <w:rsid w:val="16BB17CC"/>
    <w:rsid w:val="16FC6D3F"/>
    <w:rsid w:val="171AF9BE"/>
    <w:rsid w:val="17F92404"/>
    <w:rsid w:val="19515419"/>
    <w:rsid w:val="1A8EE541"/>
    <w:rsid w:val="1A94B347"/>
    <w:rsid w:val="1AA48CDF"/>
    <w:rsid w:val="1AEC293F"/>
    <w:rsid w:val="1C77AB52"/>
    <w:rsid w:val="1C788DD5"/>
    <w:rsid w:val="1CD7D9AE"/>
    <w:rsid w:val="1DA77340"/>
    <w:rsid w:val="1DFBDB13"/>
    <w:rsid w:val="1E13FE62"/>
    <w:rsid w:val="1E565B12"/>
    <w:rsid w:val="1EBE8BBD"/>
    <w:rsid w:val="1FFC550B"/>
    <w:rsid w:val="2064AE50"/>
    <w:rsid w:val="21DEB8E3"/>
    <w:rsid w:val="223896F9"/>
    <w:rsid w:val="22B42155"/>
    <w:rsid w:val="23127CE8"/>
    <w:rsid w:val="236B0037"/>
    <w:rsid w:val="243BD8F1"/>
    <w:rsid w:val="2447E30C"/>
    <w:rsid w:val="2483D865"/>
    <w:rsid w:val="25C2D43A"/>
    <w:rsid w:val="260E189D"/>
    <w:rsid w:val="26E08906"/>
    <w:rsid w:val="27792738"/>
    <w:rsid w:val="27EC6952"/>
    <w:rsid w:val="27EF377F"/>
    <w:rsid w:val="282B3176"/>
    <w:rsid w:val="2A2415FD"/>
    <w:rsid w:val="2A66042D"/>
    <w:rsid w:val="2B13C2D0"/>
    <w:rsid w:val="2B372BA4"/>
    <w:rsid w:val="2C353296"/>
    <w:rsid w:val="2D62CF2F"/>
    <w:rsid w:val="2F9BCA08"/>
    <w:rsid w:val="3003E188"/>
    <w:rsid w:val="301788C6"/>
    <w:rsid w:val="30C94B7D"/>
    <w:rsid w:val="311E0C28"/>
    <w:rsid w:val="317650EA"/>
    <w:rsid w:val="31EBD51B"/>
    <w:rsid w:val="3208F6F1"/>
    <w:rsid w:val="32E474D4"/>
    <w:rsid w:val="32EE5D59"/>
    <w:rsid w:val="34BC5D2B"/>
    <w:rsid w:val="3566230C"/>
    <w:rsid w:val="356E6236"/>
    <w:rsid w:val="356F03F6"/>
    <w:rsid w:val="35D88B4F"/>
    <w:rsid w:val="36F4F414"/>
    <w:rsid w:val="38001401"/>
    <w:rsid w:val="3A981A70"/>
    <w:rsid w:val="3AA9CD15"/>
    <w:rsid w:val="3AF18CBE"/>
    <w:rsid w:val="3BDE49CA"/>
    <w:rsid w:val="3BFF8F49"/>
    <w:rsid w:val="3C5DFAAC"/>
    <w:rsid w:val="3CB9C129"/>
    <w:rsid w:val="3D864158"/>
    <w:rsid w:val="3D94B6B6"/>
    <w:rsid w:val="3FC7944F"/>
    <w:rsid w:val="3FDC71D2"/>
    <w:rsid w:val="4027E5DF"/>
    <w:rsid w:val="405CC7AE"/>
    <w:rsid w:val="42442F41"/>
    <w:rsid w:val="426591F8"/>
    <w:rsid w:val="433B58BC"/>
    <w:rsid w:val="4346262D"/>
    <w:rsid w:val="437B05ED"/>
    <w:rsid w:val="438E5923"/>
    <w:rsid w:val="43AFBA19"/>
    <w:rsid w:val="444741CF"/>
    <w:rsid w:val="44E7E28B"/>
    <w:rsid w:val="44F32CD8"/>
    <w:rsid w:val="44F5400D"/>
    <w:rsid w:val="453278F3"/>
    <w:rsid w:val="45D12142"/>
    <w:rsid w:val="470CF44B"/>
    <w:rsid w:val="4766710E"/>
    <w:rsid w:val="479ED7E2"/>
    <w:rsid w:val="47E1173B"/>
    <w:rsid w:val="482ACB3E"/>
    <w:rsid w:val="48F2C4F8"/>
    <w:rsid w:val="4948A4A6"/>
    <w:rsid w:val="49F6C54F"/>
    <w:rsid w:val="4A91145D"/>
    <w:rsid w:val="4AEF8003"/>
    <w:rsid w:val="4BAD92BD"/>
    <w:rsid w:val="4BC0DA7B"/>
    <w:rsid w:val="4BD39F32"/>
    <w:rsid w:val="4C0D0229"/>
    <w:rsid w:val="4D0AE11B"/>
    <w:rsid w:val="4D43C660"/>
    <w:rsid w:val="4D8A6528"/>
    <w:rsid w:val="4E28654C"/>
    <w:rsid w:val="4E2CA58A"/>
    <w:rsid w:val="4E7767F5"/>
    <w:rsid w:val="4E86EDD5"/>
    <w:rsid w:val="4E8F6856"/>
    <w:rsid w:val="509E2E9D"/>
    <w:rsid w:val="52B58B35"/>
    <w:rsid w:val="52C5F983"/>
    <w:rsid w:val="53226607"/>
    <w:rsid w:val="53784AC9"/>
    <w:rsid w:val="53DF0D30"/>
    <w:rsid w:val="54DC5040"/>
    <w:rsid w:val="551D536D"/>
    <w:rsid w:val="553E6986"/>
    <w:rsid w:val="557617FE"/>
    <w:rsid w:val="557B21BF"/>
    <w:rsid w:val="55DBD880"/>
    <w:rsid w:val="5631E4F8"/>
    <w:rsid w:val="56BFABDB"/>
    <w:rsid w:val="56F79750"/>
    <w:rsid w:val="574A1DE7"/>
    <w:rsid w:val="57985FAC"/>
    <w:rsid w:val="57B27DBA"/>
    <w:rsid w:val="57FEF9DF"/>
    <w:rsid w:val="5850AAEB"/>
    <w:rsid w:val="5935D093"/>
    <w:rsid w:val="59C74F02"/>
    <w:rsid w:val="59F9E6CF"/>
    <w:rsid w:val="5A956898"/>
    <w:rsid w:val="5A96A17C"/>
    <w:rsid w:val="5AF0AA1C"/>
    <w:rsid w:val="5B078067"/>
    <w:rsid w:val="5B6CC94D"/>
    <w:rsid w:val="5BBDD4D0"/>
    <w:rsid w:val="5BD229D5"/>
    <w:rsid w:val="5BE51BC0"/>
    <w:rsid w:val="5C3D9A35"/>
    <w:rsid w:val="5CA79FA5"/>
    <w:rsid w:val="5F9214EC"/>
    <w:rsid w:val="5FBFEF1E"/>
    <w:rsid w:val="606884DD"/>
    <w:rsid w:val="60FCF3A6"/>
    <w:rsid w:val="61A537AC"/>
    <w:rsid w:val="61F84767"/>
    <w:rsid w:val="62207FB8"/>
    <w:rsid w:val="626974EF"/>
    <w:rsid w:val="6412D43A"/>
    <w:rsid w:val="641C78E5"/>
    <w:rsid w:val="645709BA"/>
    <w:rsid w:val="6551CDE2"/>
    <w:rsid w:val="65BA3F9D"/>
    <w:rsid w:val="65F16D43"/>
    <w:rsid w:val="6639F238"/>
    <w:rsid w:val="66B5DC98"/>
    <w:rsid w:val="6710EC19"/>
    <w:rsid w:val="676735E4"/>
    <w:rsid w:val="67BDB2E6"/>
    <w:rsid w:val="681735DE"/>
    <w:rsid w:val="6822799F"/>
    <w:rsid w:val="6841A25B"/>
    <w:rsid w:val="6965DDB2"/>
    <w:rsid w:val="696CFC45"/>
    <w:rsid w:val="69A484EE"/>
    <w:rsid w:val="69F4829A"/>
    <w:rsid w:val="6A9107F3"/>
    <w:rsid w:val="6A962DE5"/>
    <w:rsid w:val="6A9EF1B8"/>
    <w:rsid w:val="6C16B51D"/>
    <w:rsid w:val="6C5CA15C"/>
    <w:rsid w:val="6D6328BE"/>
    <w:rsid w:val="6DB19383"/>
    <w:rsid w:val="6DB8912F"/>
    <w:rsid w:val="6EA73627"/>
    <w:rsid w:val="6F1B91FC"/>
    <w:rsid w:val="6FC5ADF7"/>
    <w:rsid w:val="6FCA2887"/>
    <w:rsid w:val="720A0CA5"/>
    <w:rsid w:val="7210851A"/>
    <w:rsid w:val="7302EC58"/>
    <w:rsid w:val="738D50C7"/>
    <w:rsid w:val="745D3BD8"/>
    <w:rsid w:val="74AF938B"/>
    <w:rsid w:val="74DFA3B2"/>
    <w:rsid w:val="750C6A19"/>
    <w:rsid w:val="7648A5D5"/>
    <w:rsid w:val="766B133D"/>
    <w:rsid w:val="76808127"/>
    <w:rsid w:val="76877E26"/>
    <w:rsid w:val="7688419B"/>
    <w:rsid w:val="76E45055"/>
    <w:rsid w:val="77501D5F"/>
    <w:rsid w:val="782715AC"/>
    <w:rsid w:val="791755E5"/>
    <w:rsid w:val="791CA69A"/>
    <w:rsid w:val="79D33998"/>
    <w:rsid w:val="7A10D0BA"/>
    <w:rsid w:val="7A5E1EFD"/>
    <w:rsid w:val="7BADB430"/>
    <w:rsid w:val="7C18FBC0"/>
    <w:rsid w:val="7C622D11"/>
    <w:rsid w:val="7D435C24"/>
    <w:rsid w:val="7E51A367"/>
    <w:rsid w:val="7F47B72B"/>
    <w:rsid w:val="7FE34478"/>
    <w:rsid w:val="7FFC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EC10CA15-A7A6-44C2-B4D2-EBF3865D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ind w:left="284" w:hanging="28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ind w:left="568" w:hanging="284"/>
    </w:pPr>
  </w:style>
  <w:style w:type="paragraph" w:styleId="ListBullet3">
    <w:name w:val="List Bullet 3"/>
    <w:basedOn w:val="Normal"/>
    <w:uiPriority w:val="2"/>
    <w:rsid w:val="009B4502"/>
    <w:pPr>
      <w:ind w:left="852" w:hanging="284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2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467240"/>
  </w:style>
  <w:style w:type="character" w:customStyle="1" w:styleId="eop">
    <w:name w:val="eop"/>
    <w:basedOn w:val="DefaultParagraphFont"/>
    <w:rsid w:val="0046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D70DFE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D70DFE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D70DFE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3F7B48B260EB4BFC8751764224436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E9C8F-8AA4-4F1F-A2FA-9FFFC5F77218}"/>
      </w:docPartPr>
      <w:docPartBody>
        <w:p w:rsidR="00324C5C" w:rsidRDefault="00324C5C" w:rsidP="00324C5C">
          <w:pPr>
            <w:pStyle w:val="3F7B48B260EB4BFC8751764224436A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12105CA14E41B0B2DD04E937663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10734-BC35-4A0C-8A0B-0C86419A9B0E}"/>
      </w:docPartPr>
      <w:docPartBody>
        <w:p w:rsidR="00324C5C" w:rsidRDefault="00324C5C" w:rsidP="00324C5C">
          <w:pPr>
            <w:pStyle w:val="D012105CA14E41B0B2DD04E937663C7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7258335EF449FBA8C55CFFB1DD0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67D12-F988-4093-906C-2DD63254E7A4}"/>
      </w:docPartPr>
      <w:docPartBody>
        <w:p w:rsidR="00324C5C" w:rsidRDefault="00324C5C" w:rsidP="00324C5C">
          <w:pPr>
            <w:pStyle w:val="BF7258335EF449FBA8C55CFFB1DD062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B55A8DD9E67439FB2B415D1D42F0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2046B-0FF1-40B1-BFF1-DAB179F4A1C8}"/>
      </w:docPartPr>
      <w:docPartBody>
        <w:p w:rsidR="00324C5C" w:rsidRDefault="00324C5C" w:rsidP="00324C5C">
          <w:pPr>
            <w:pStyle w:val="0B55A8DD9E67439FB2B415D1D42F068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C98A70BBCB42D5BED4106FA8B47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965AC-6D84-4486-B666-C74CAB24005E}"/>
      </w:docPartPr>
      <w:docPartBody>
        <w:p w:rsidR="00324C5C" w:rsidRDefault="00324C5C" w:rsidP="00324C5C">
          <w:pPr>
            <w:pStyle w:val="A5C98A70BBCB42D5BED4106FA8B47C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F8ACC5E1104CE49546550055537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E3F4-9FBB-4910-B565-32808D8AF22D}"/>
      </w:docPartPr>
      <w:docPartBody>
        <w:p w:rsidR="00324C5C" w:rsidRDefault="00324C5C" w:rsidP="00324C5C">
          <w:pPr>
            <w:pStyle w:val="1BF8ACC5E1104CE495465500555371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D1CD5AB597490DBB4A495DA6C68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34627-6F9E-4A31-96AF-2D815FF9786E}"/>
      </w:docPartPr>
      <w:docPartBody>
        <w:p w:rsidR="00324C5C" w:rsidRDefault="00324C5C" w:rsidP="00324C5C">
          <w:pPr>
            <w:pStyle w:val="00D1CD5AB597490DBB4A495DA6C68F4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8A03B262B042059736BDA8995DA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995CE-4ED2-4521-BA38-309AF6D8052A}"/>
      </w:docPartPr>
      <w:docPartBody>
        <w:p w:rsidR="00324C5C" w:rsidRDefault="00324C5C" w:rsidP="00324C5C">
          <w:pPr>
            <w:pStyle w:val="FA8A03B262B042059736BDA8995DA5B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A88327D6F6445BAD0852F9F6706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786FB-A727-461B-812C-8BE9DFBE2648}"/>
      </w:docPartPr>
      <w:docPartBody>
        <w:p w:rsidR="00324C5C" w:rsidRDefault="00324C5C" w:rsidP="00324C5C">
          <w:pPr>
            <w:pStyle w:val="D5A88327D6F6445BAD0852F9F67061F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A8EFC01224473FAB31335A58E78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7626E-A433-4669-BC87-4E4C6D3093AB}"/>
      </w:docPartPr>
      <w:docPartBody>
        <w:p w:rsidR="00324C5C" w:rsidRDefault="00324C5C" w:rsidP="00324C5C">
          <w:pPr>
            <w:pStyle w:val="CBA8EFC01224473FAB31335A58E7834F"/>
          </w:pPr>
          <w:r w:rsidRPr="11185D1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42472319334A8BB398F5E814530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020B5-D4CC-4D01-8917-30841BA0B031}"/>
      </w:docPartPr>
      <w:docPartBody>
        <w:p w:rsidR="00324C5C" w:rsidRDefault="00324C5C" w:rsidP="00324C5C">
          <w:pPr>
            <w:pStyle w:val="FB42472319334A8BB398F5E814530A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D200CA34AF4F1288B3FF40B75A4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A5DB5-7B85-46B8-B3D3-52DF6B28E84D}"/>
      </w:docPartPr>
      <w:docPartBody>
        <w:p w:rsidR="00324C5C" w:rsidRDefault="00324C5C" w:rsidP="00324C5C">
          <w:pPr>
            <w:pStyle w:val="9CD200CA34AF4F1288B3FF40B75A4AD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A206FAE1A4433280566FB26559E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6FC62-8F19-4509-A07F-92528176F5D3}"/>
      </w:docPartPr>
      <w:docPartBody>
        <w:p w:rsidR="00324C5C" w:rsidRDefault="00324C5C" w:rsidP="00324C5C">
          <w:pPr>
            <w:pStyle w:val="C0A206FAE1A4433280566FB26559E5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7DC2CB823F40FF8F684F29E8D6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B4FBF-B64F-4544-94FC-985109F2ABCC}"/>
      </w:docPartPr>
      <w:docPartBody>
        <w:p w:rsidR="00324C5C" w:rsidRDefault="00324C5C" w:rsidP="00324C5C">
          <w:pPr>
            <w:pStyle w:val="6C7DC2CB823F40FF8F684F29E8D6DC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9C617502F440D3B296BB2235B91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2C25-0522-49AE-8D5F-CEAA8013BCCC}"/>
      </w:docPartPr>
      <w:docPartBody>
        <w:p w:rsidR="00324C5C" w:rsidRDefault="00324C5C" w:rsidP="00324C5C">
          <w:pPr>
            <w:pStyle w:val="B49C617502F440D3B296BB2235B9150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77F1FB040A4C56BA234D2799A46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363C2-488B-4FBC-9A5D-193C2AF24ECF}"/>
      </w:docPartPr>
      <w:docPartBody>
        <w:p w:rsidR="00324C5C" w:rsidRDefault="00324C5C" w:rsidP="00324C5C">
          <w:pPr>
            <w:pStyle w:val="C177F1FB040A4C56BA234D2799A460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DAEC1ECA4B439DAE73953935687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0A296-050C-4B12-BF39-65F2AB96DDAC}"/>
      </w:docPartPr>
      <w:docPartBody>
        <w:p w:rsidR="00324C5C" w:rsidRDefault="00324C5C" w:rsidP="00324C5C">
          <w:pPr>
            <w:pStyle w:val="4DDAEC1ECA4B439DAE739539356878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A6B669F03A4684A5D7A54D92AA1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599A9-2A72-4A2C-9785-87C564B355BE}"/>
      </w:docPartPr>
      <w:docPartBody>
        <w:p w:rsidR="00324C5C" w:rsidRDefault="00324C5C" w:rsidP="00324C5C">
          <w:pPr>
            <w:pStyle w:val="75A6B669F03A4684A5D7A54D92AA19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9AD0B07F5740F999744F4D7A320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F6E3D-0EEF-49E5-B752-1604E63D1FED}"/>
      </w:docPartPr>
      <w:docPartBody>
        <w:p w:rsidR="00324C5C" w:rsidRDefault="00324C5C" w:rsidP="00324C5C">
          <w:pPr>
            <w:pStyle w:val="9C9AD0B07F5740F999744F4D7A3207D2"/>
          </w:pPr>
          <w:r w:rsidRPr="48F2C4F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366604CF0E49B4A1BF1DBC83183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FE2A6-9E66-43F5-9618-1DA6C19FC1F5}"/>
      </w:docPartPr>
      <w:docPartBody>
        <w:p w:rsidR="00324C5C" w:rsidRDefault="00324C5C" w:rsidP="00324C5C">
          <w:pPr>
            <w:pStyle w:val="77366604CF0E49B4A1BF1DBC8318360A"/>
          </w:pPr>
          <w:r w:rsidRPr="00FE071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9B999043F144A4A8076BB7F9717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4AFCC-B561-4CCD-9630-ADAE435C994C}"/>
      </w:docPartPr>
      <w:docPartBody>
        <w:p w:rsidR="00324C5C" w:rsidRDefault="00324C5C" w:rsidP="00324C5C">
          <w:pPr>
            <w:pStyle w:val="5C9B999043F144A4A8076BB7F9717E66"/>
          </w:pPr>
          <w:r w:rsidRPr="48F2C4F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FA149D3DD34598B009E3DBAAC89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9C3B7-8566-4BE9-ADF3-024A15260340}"/>
      </w:docPartPr>
      <w:docPartBody>
        <w:p w:rsidR="00324C5C" w:rsidRDefault="00324C5C" w:rsidP="00324C5C">
          <w:pPr>
            <w:pStyle w:val="5DFA149D3DD34598B009E3DBAAC89CDF"/>
          </w:pPr>
          <w:r w:rsidRPr="48F2C4F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AA7CFD44CE4B2A9F381DD544A32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FF85E-249B-4C56-8EBB-0E62CD3BB642}"/>
      </w:docPartPr>
      <w:docPartBody>
        <w:p w:rsidR="00324C5C" w:rsidRDefault="00324C5C" w:rsidP="00324C5C">
          <w:pPr>
            <w:pStyle w:val="62AA7CFD44CE4B2A9F381DD544A321F7"/>
          </w:pPr>
          <w:r w:rsidRPr="48F2C4F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6C3DFA65074CF592EC33404FDC6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CED1D-72CD-4B8D-A0CB-E14E51497514}"/>
      </w:docPartPr>
      <w:docPartBody>
        <w:p w:rsidR="00324C5C" w:rsidRDefault="00324C5C" w:rsidP="00324C5C">
          <w:pPr>
            <w:pStyle w:val="FA6C3DFA65074CF592EC33404FDC6639"/>
          </w:pPr>
          <w:r w:rsidRPr="48F2C4F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601613AB3649BEADB3C0AC28B0C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757DB-259D-438D-8094-E32A09932D97}"/>
      </w:docPartPr>
      <w:docPartBody>
        <w:p w:rsidR="00324C5C" w:rsidRDefault="00324C5C" w:rsidP="00324C5C">
          <w:pPr>
            <w:pStyle w:val="C0601613AB3649BEADB3C0AC28B0CB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B5938E6360413599F292C438A83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F7FE3-BD55-425C-B89F-7A8A3671A231}"/>
      </w:docPartPr>
      <w:docPartBody>
        <w:p w:rsidR="00324C5C" w:rsidRDefault="00324C5C" w:rsidP="00324C5C">
          <w:pPr>
            <w:pStyle w:val="01B5938E6360413599F292C438A83F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B372A9C2B434F888CF08C653A0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D06D9-ECDC-4963-B3B4-F01A49B8016C}"/>
      </w:docPartPr>
      <w:docPartBody>
        <w:p w:rsidR="00324C5C" w:rsidRDefault="00324C5C" w:rsidP="00324C5C">
          <w:pPr>
            <w:pStyle w:val="0FAB372A9C2B434F888CF08C653A097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ACCA8920CF4E65AAED038A49EAB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4DCE2-9FD2-4D9E-9DD6-FFD559124EAB}"/>
      </w:docPartPr>
      <w:docPartBody>
        <w:p w:rsidR="00324C5C" w:rsidRDefault="00324C5C" w:rsidP="00324C5C">
          <w:pPr>
            <w:pStyle w:val="4EACCA8920CF4E65AAED038A49EAB5A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8C0DB62464D0794C57C5EA24D0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4C8C8-2145-46C9-8A34-5C95054C0F69}"/>
      </w:docPartPr>
      <w:docPartBody>
        <w:p w:rsidR="00324C5C" w:rsidRDefault="00324C5C" w:rsidP="00324C5C">
          <w:pPr>
            <w:pStyle w:val="F938C0DB62464D0794C57C5EA24D0B5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6CA84E3EFD4AA9B18624D3F9832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DE5D5-A6F9-49A0-AF6F-353708F2D2C5}"/>
      </w:docPartPr>
      <w:docPartBody>
        <w:p w:rsidR="00324C5C" w:rsidRDefault="00324C5C" w:rsidP="00324C5C">
          <w:pPr>
            <w:pStyle w:val="5C6CA84E3EFD4AA9B18624D3F9832D3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AD850C0ED7418DB76EB0D9CE781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444BD-6E17-4B0A-B0F4-381D1092F62C}"/>
      </w:docPartPr>
      <w:docPartBody>
        <w:p w:rsidR="00324C5C" w:rsidRDefault="00324C5C" w:rsidP="00324C5C">
          <w:pPr>
            <w:pStyle w:val="A4AD850C0ED7418DB76EB0D9CE7815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FEA2445EF84A1ABB7A704A6DF0C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70F07-C377-4E25-A15B-5FAB424DBA62}"/>
      </w:docPartPr>
      <w:docPartBody>
        <w:p w:rsidR="00324C5C" w:rsidRDefault="00324C5C" w:rsidP="00324C5C">
          <w:pPr>
            <w:pStyle w:val="80FEA2445EF84A1ABB7A704A6DF0C5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0FFCEA048A4665A860812D79EFA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94992-51A1-48C8-B2A3-B612ACAD6D23}"/>
      </w:docPartPr>
      <w:docPartBody>
        <w:p w:rsidR="00324C5C" w:rsidRDefault="00324C5C" w:rsidP="00324C5C">
          <w:pPr>
            <w:pStyle w:val="7D0FFCEA048A4665A860812D79EFA39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D51B16BD3E7482A82382E1E2729B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B64FF-FCE0-4AAE-B9D5-6797AA3A7649}"/>
      </w:docPartPr>
      <w:docPartBody>
        <w:p w:rsidR="00324C5C" w:rsidRDefault="00324C5C" w:rsidP="00324C5C">
          <w:pPr>
            <w:pStyle w:val="0D51B16BD3E7482A82382E1E2729B22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179E7BE4E1401B8FD230C78D681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E3A07-00FD-4A67-875E-DF916637F758}"/>
      </w:docPartPr>
      <w:docPartBody>
        <w:p w:rsidR="00324C5C" w:rsidRDefault="00324C5C" w:rsidP="00324C5C">
          <w:pPr>
            <w:pStyle w:val="36179E7BE4E1401B8FD230C78D6816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0CF2D31B544F78E28A2FF2A0F2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8F14F-7705-4DA4-A371-F50B406D2150}"/>
      </w:docPartPr>
      <w:docPartBody>
        <w:p w:rsidR="00324C5C" w:rsidRDefault="00324C5C" w:rsidP="00324C5C">
          <w:pPr>
            <w:pStyle w:val="0370CF2D31B544F78E28A2FF2A0F2C5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FC6FA-D4DD-4F95-A213-CBA373902471}"/>
      </w:docPartPr>
      <w:docPartBody>
        <w:p w:rsidR="00B8076B" w:rsidRDefault="00B8076B">
          <w:r w:rsidRPr="006463B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245E67BBC24B01A832C5F736DED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3AA8-4449-42CF-8A91-49AE8133960E}"/>
      </w:docPartPr>
      <w:docPartBody>
        <w:p w:rsidR="00D837DA" w:rsidRDefault="00D837DA" w:rsidP="00D837DA">
          <w:pPr>
            <w:pStyle w:val="BB245E67BBC24B01A832C5F736DEDA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E6A16D26954E1AA79FC228994B2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66C73-28AC-4056-97FE-27EF3BA8E646}"/>
      </w:docPartPr>
      <w:docPartBody>
        <w:p w:rsidR="00D837DA" w:rsidRDefault="00D837DA" w:rsidP="00D837DA">
          <w:pPr>
            <w:pStyle w:val="DFE6A16D26954E1AA79FC228994B2B5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B253062B64D29BE1C7C5555BFD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311F5-99A2-434A-B1E5-555B0AA408DC}"/>
      </w:docPartPr>
      <w:docPartBody>
        <w:p w:rsidR="00D837DA" w:rsidRDefault="00D837DA" w:rsidP="00D837DA">
          <w:pPr>
            <w:pStyle w:val="45FB253062B64D29BE1C7C5555BFDBC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99765C32FE4BA6A26CEACD9E9C7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89FB3-E516-400E-9415-41CACF2C3505}"/>
      </w:docPartPr>
      <w:docPartBody>
        <w:p w:rsidR="00D837DA" w:rsidRDefault="00D837DA" w:rsidP="00D837DA">
          <w:pPr>
            <w:pStyle w:val="B999765C32FE4BA6A26CEACD9E9C774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EAAFD0DAE7417CA69E869AD2CBA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1777E-EA2C-4089-9654-42D87E4EF8D2}"/>
      </w:docPartPr>
      <w:docPartBody>
        <w:p w:rsidR="00D837DA" w:rsidRDefault="00D837DA" w:rsidP="00D837DA">
          <w:pPr>
            <w:pStyle w:val="02EAAFD0DAE7417CA69E869AD2CBAF2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3001"/>
    <w:rsid w:val="002A7BF3"/>
    <w:rsid w:val="00310C15"/>
    <w:rsid w:val="00324C5C"/>
    <w:rsid w:val="003B4031"/>
    <w:rsid w:val="004273FF"/>
    <w:rsid w:val="004E0875"/>
    <w:rsid w:val="005925AC"/>
    <w:rsid w:val="005E7990"/>
    <w:rsid w:val="00657039"/>
    <w:rsid w:val="0073779E"/>
    <w:rsid w:val="00792AE0"/>
    <w:rsid w:val="007C4EAC"/>
    <w:rsid w:val="00852794"/>
    <w:rsid w:val="0090008A"/>
    <w:rsid w:val="00902D76"/>
    <w:rsid w:val="00917748"/>
    <w:rsid w:val="00981E70"/>
    <w:rsid w:val="00A4623E"/>
    <w:rsid w:val="00AF2630"/>
    <w:rsid w:val="00B8076B"/>
    <w:rsid w:val="00BD2167"/>
    <w:rsid w:val="00C82E9A"/>
    <w:rsid w:val="00CD1E62"/>
    <w:rsid w:val="00D70DFE"/>
    <w:rsid w:val="00D837DA"/>
    <w:rsid w:val="00DE09C1"/>
    <w:rsid w:val="00DE4107"/>
    <w:rsid w:val="00DF4F3D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37DA"/>
    <w:rPr>
      <w:color w:val="808080"/>
    </w:rPr>
  </w:style>
  <w:style w:type="paragraph" w:customStyle="1" w:styleId="9BD2DE00D70146909B0DCB80E92D4179">
    <w:name w:val="9BD2DE00D70146909B0DCB80E92D4179"/>
    <w:rsid w:val="00657039"/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030403BA20F44B65A7EB638E2A478B86">
    <w:name w:val="030403BA20F44B65A7EB638E2A478B86"/>
    <w:rsid w:val="00A4623E"/>
  </w:style>
  <w:style w:type="paragraph" w:customStyle="1" w:styleId="98179EDF9E314516A1DAD652CDFCD5B7">
    <w:name w:val="98179EDF9E314516A1DAD652CDFCD5B7"/>
    <w:rsid w:val="00A4623E"/>
  </w:style>
  <w:style w:type="paragraph" w:customStyle="1" w:styleId="9B18C8404B224A3ABE9E0B91A1DB3457">
    <w:name w:val="9B18C8404B224A3ABE9E0B91A1DB3457"/>
    <w:rsid w:val="00A4623E"/>
  </w:style>
  <w:style w:type="paragraph" w:customStyle="1" w:styleId="ABD47BDCF0AE4D78ACEBE36ABCD8C82F">
    <w:name w:val="ABD47BDCF0AE4D78ACEBE36ABCD8C82F"/>
    <w:rsid w:val="00A4623E"/>
  </w:style>
  <w:style w:type="paragraph" w:customStyle="1" w:styleId="8FDDF1B6267C4528885272CAA5B7A441">
    <w:name w:val="8FDDF1B6267C4528885272CAA5B7A441"/>
    <w:rsid w:val="00A4623E"/>
  </w:style>
  <w:style w:type="paragraph" w:customStyle="1" w:styleId="7F7A3645F79542DE8BD916BCDDC8D445">
    <w:name w:val="7F7A3645F79542DE8BD916BCDDC8D445"/>
    <w:rsid w:val="00A4623E"/>
  </w:style>
  <w:style w:type="paragraph" w:customStyle="1" w:styleId="3BDB5CA8D15F49D5B9AD26E808A45081">
    <w:name w:val="3BDB5CA8D15F49D5B9AD26E808A45081"/>
    <w:rsid w:val="00A4623E"/>
  </w:style>
  <w:style w:type="paragraph" w:customStyle="1" w:styleId="3F77622EE3F8488594184DE5EFFE17FE">
    <w:name w:val="3F77622EE3F8488594184DE5EFFE17FE"/>
    <w:rsid w:val="00A4623E"/>
  </w:style>
  <w:style w:type="paragraph" w:customStyle="1" w:styleId="2FC7B2AA8A3D4D88AE3C84BAF34DACB6">
    <w:name w:val="2FC7B2AA8A3D4D88AE3C84BAF34DACB6"/>
    <w:rsid w:val="00A4623E"/>
  </w:style>
  <w:style w:type="paragraph" w:customStyle="1" w:styleId="5249551E49B943F989882ECDD5566DF1">
    <w:name w:val="5249551E49B943F989882ECDD5566DF1"/>
    <w:rsid w:val="00A4623E"/>
  </w:style>
  <w:style w:type="paragraph" w:customStyle="1" w:styleId="B689240287364A9FBAC7A18C78A0C3C1">
    <w:name w:val="B689240287364A9FBAC7A18C78A0C3C1"/>
    <w:rsid w:val="00A4623E"/>
  </w:style>
  <w:style w:type="paragraph" w:customStyle="1" w:styleId="12772A86DE814182875F7EE8D7A6D3AD">
    <w:name w:val="12772A86DE814182875F7EE8D7A6D3AD"/>
    <w:rsid w:val="00A4623E"/>
  </w:style>
  <w:style w:type="paragraph" w:customStyle="1" w:styleId="1B2FFC0FD31F4756A697C68E82E114A0">
    <w:name w:val="1B2FFC0FD31F4756A697C68E82E114A0"/>
    <w:rsid w:val="00A4623E"/>
  </w:style>
  <w:style w:type="paragraph" w:customStyle="1" w:styleId="BF71681A2CC442C7AD6E2FF0A7F18A73">
    <w:name w:val="BF71681A2CC442C7AD6E2FF0A7F18A73"/>
    <w:rsid w:val="00A4623E"/>
  </w:style>
  <w:style w:type="paragraph" w:customStyle="1" w:styleId="9E60D6CE9F3B4F51902B7DEF25B1849B">
    <w:name w:val="9E60D6CE9F3B4F51902B7DEF25B1849B"/>
    <w:rsid w:val="00A4623E"/>
  </w:style>
  <w:style w:type="paragraph" w:customStyle="1" w:styleId="D00C080AB04A4C3284D854ABDD86A8A5">
    <w:name w:val="D00C080AB04A4C3284D854ABDD86A8A5"/>
    <w:rsid w:val="00A4623E"/>
  </w:style>
  <w:style w:type="paragraph" w:customStyle="1" w:styleId="720810285CEC476DBB541E3E2611B73C">
    <w:name w:val="720810285CEC476DBB541E3E2611B73C"/>
    <w:rsid w:val="00A4623E"/>
  </w:style>
  <w:style w:type="paragraph" w:customStyle="1" w:styleId="C3EC3B49AD1843F886E3E5214E9BA160">
    <w:name w:val="C3EC3B49AD1843F886E3E5214E9BA160"/>
    <w:rsid w:val="00A4623E"/>
  </w:style>
  <w:style w:type="paragraph" w:customStyle="1" w:styleId="C9E811488864401889F4F1727E582046">
    <w:name w:val="C9E811488864401889F4F1727E582046"/>
    <w:rsid w:val="00A4623E"/>
  </w:style>
  <w:style w:type="paragraph" w:customStyle="1" w:styleId="5707DDFC1B1344B9A423B8C6A5FCB1D8">
    <w:name w:val="5707DDFC1B1344B9A423B8C6A5FCB1D8"/>
    <w:rsid w:val="00A4623E"/>
  </w:style>
  <w:style w:type="paragraph" w:customStyle="1" w:styleId="027860AED88646DE8BB501A20BCBDA29">
    <w:name w:val="027860AED88646DE8BB501A20BCBDA29"/>
    <w:rsid w:val="00A4623E"/>
  </w:style>
  <w:style w:type="paragraph" w:customStyle="1" w:styleId="13D109F53CF8477AB63F21A665648A32">
    <w:name w:val="13D109F53CF8477AB63F21A665648A32"/>
    <w:rsid w:val="00A4623E"/>
  </w:style>
  <w:style w:type="paragraph" w:customStyle="1" w:styleId="7E81BFEA89B04CCCB3B7C052CBED6D7A">
    <w:name w:val="7E81BFEA89B04CCCB3B7C052CBED6D7A"/>
    <w:rsid w:val="00A4623E"/>
  </w:style>
  <w:style w:type="paragraph" w:customStyle="1" w:styleId="8F1E61C258CF47769E0A0540FBC8C8D1">
    <w:name w:val="8F1E61C258CF47769E0A0540FBC8C8D1"/>
    <w:rsid w:val="00A4623E"/>
  </w:style>
  <w:style w:type="paragraph" w:customStyle="1" w:styleId="0A0808D4D4064A6E91CAECD9B1B67A23">
    <w:name w:val="0A0808D4D4064A6E91CAECD9B1B67A23"/>
    <w:rsid w:val="00A4623E"/>
  </w:style>
  <w:style w:type="paragraph" w:customStyle="1" w:styleId="5FBC20B81472419CBCA3AF619C53BD75">
    <w:name w:val="5FBC20B81472419CBCA3AF619C53BD75"/>
    <w:rPr>
      <w:kern w:val="2"/>
      <w:lang w:val="en-NZ" w:eastAsia="en-NZ"/>
      <w14:ligatures w14:val="standardContextual"/>
    </w:rPr>
  </w:style>
  <w:style w:type="paragraph" w:customStyle="1" w:styleId="EB065DD66DA547E7950C1E905FEA6A91">
    <w:name w:val="EB065DD66DA547E7950C1E905FEA6A91"/>
    <w:rPr>
      <w:kern w:val="2"/>
      <w:lang w:val="en-NZ" w:eastAsia="en-NZ"/>
      <w14:ligatures w14:val="standardContextual"/>
    </w:rPr>
  </w:style>
  <w:style w:type="paragraph" w:customStyle="1" w:styleId="FE94D737D66743BD95B543CF1BBA7174">
    <w:name w:val="FE94D737D66743BD95B543CF1BBA7174"/>
    <w:rPr>
      <w:kern w:val="2"/>
      <w:lang w:val="en-NZ" w:eastAsia="en-NZ"/>
      <w14:ligatures w14:val="standardContextual"/>
    </w:rPr>
  </w:style>
  <w:style w:type="paragraph" w:customStyle="1" w:styleId="BB82E815EEE54BA58CA65214FE4FEC7C">
    <w:name w:val="BB82E815EEE54BA58CA65214FE4FEC7C"/>
    <w:rPr>
      <w:kern w:val="2"/>
      <w:lang w:val="en-NZ" w:eastAsia="en-NZ"/>
      <w14:ligatures w14:val="standardContextual"/>
    </w:rPr>
  </w:style>
  <w:style w:type="paragraph" w:customStyle="1" w:styleId="851C077F82184EEAB88C09706B5A3B7F">
    <w:name w:val="851C077F82184EEAB88C09706B5A3B7F"/>
    <w:rPr>
      <w:kern w:val="2"/>
      <w:lang w:val="en-NZ" w:eastAsia="en-NZ"/>
      <w14:ligatures w14:val="standardContextual"/>
    </w:rPr>
  </w:style>
  <w:style w:type="paragraph" w:customStyle="1" w:styleId="3F7B48B260EB4BFC8751764224436AF2">
    <w:name w:val="3F7B48B260EB4BFC8751764224436AF2"/>
    <w:rsid w:val="00324C5C"/>
    <w:rPr>
      <w:kern w:val="2"/>
      <w:lang w:val="en-NZ" w:eastAsia="en-NZ"/>
      <w14:ligatures w14:val="standardContextual"/>
    </w:rPr>
  </w:style>
  <w:style w:type="paragraph" w:customStyle="1" w:styleId="D012105CA14E41B0B2DD04E937663C73">
    <w:name w:val="D012105CA14E41B0B2DD04E937663C73"/>
    <w:rsid w:val="00324C5C"/>
    <w:rPr>
      <w:kern w:val="2"/>
      <w:lang w:val="en-NZ" w:eastAsia="en-NZ"/>
      <w14:ligatures w14:val="standardContextual"/>
    </w:rPr>
  </w:style>
  <w:style w:type="paragraph" w:customStyle="1" w:styleId="456F4998C92745F4A7D00E42CCDFBB6E">
    <w:name w:val="456F4998C92745F4A7D00E42CCDFBB6E"/>
    <w:rsid w:val="00324C5C"/>
    <w:rPr>
      <w:kern w:val="2"/>
      <w:lang w:val="en-NZ" w:eastAsia="en-NZ"/>
      <w14:ligatures w14:val="standardContextual"/>
    </w:rPr>
  </w:style>
  <w:style w:type="paragraph" w:customStyle="1" w:styleId="FCA713564177467988ABB5B59F70EAE9">
    <w:name w:val="FCA713564177467988ABB5B59F70EAE9"/>
    <w:rsid w:val="00324C5C"/>
    <w:rPr>
      <w:kern w:val="2"/>
      <w:lang w:val="en-NZ" w:eastAsia="en-NZ"/>
      <w14:ligatures w14:val="standardContextual"/>
    </w:rPr>
  </w:style>
  <w:style w:type="paragraph" w:customStyle="1" w:styleId="A6B8B2FA37424EB2851CF5C3AFE2BED0">
    <w:name w:val="A6B8B2FA37424EB2851CF5C3AFE2BED0"/>
    <w:rsid w:val="00324C5C"/>
    <w:rPr>
      <w:kern w:val="2"/>
      <w:lang w:val="en-NZ" w:eastAsia="en-NZ"/>
      <w14:ligatures w14:val="standardContextual"/>
    </w:rPr>
  </w:style>
  <w:style w:type="paragraph" w:customStyle="1" w:styleId="872FE6033E00495598593EF687994F38">
    <w:name w:val="872FE6033E00495598593EF687994F38"/>
    <w:rsid w:val="00324C5C"/>
    <w:rPr>
      <w:kern w:val="2"/>
      <w:lang w:val="en-NZ" w:eastAsia="en-NZ"/>
      <w14:ligatures w14:val="standardContextual"/>
    </w:rPr>
  </w:style>
  <w:style w:type="paragraph" w:customStyle="1" w:styleId="595ACB31D8E747F68D3253BEA06F6A5A">
    <w:name w:val="595ACB31D8E747F68D3253BEA06F6A5A"/>
    <w:rsid w:val="00324C5C"/>
    <w:rPr>
      <w:kern w:val="2"/>
      <w:lang w:val="en-NZ" w:eastAsia="en-NZ"/>
      <w14:ligatures w14:val="standardContextual"/>
    </w:rPr>
  </w:style>
  <w:style w:type="paragraph" w:customStyle="1" w:styleId="749BA5EA7FEB48B2AC0BB5174F4931FA">
    <w:name w:val="749BA5EA7FEB48B2AC0BB5174F4931FA"/>
    <w:rsid w:val="00324C5C"/>
    <w:rPr>
      <w:kern w:val="2"/>
      <w:lang w:val="en-NZ" w:eastAsia="en-NZ"/>
      <w14:ligatures w14:val="standardContextual"/>
    </w:rPr>
  </w:style>
  <w:style w:type="paragraph" w:customStyle="1" w:styleId="4CBC966B0B0147AB854AFD43417CDF5A">
    <w:name w:val="4CBC966B0B0147AB854AFD43417CDF5A"/>
    <w:rsid w:val="00324C5C"/>
    <w:rPr>
      <w:kern w:val="2"/>
      <w:lang w:val="en-NZ" w:eastAsia="en-NZ"/>
      <w14:ligatures w14:val="standardContextual"/>
    </w:rPr>
  </w:style>
  <w:style w:type="paragraph" w:customStyle="1" w:styleId="6B7856BB1C824E7D88ADBEF730BA9E5C">
    <w:name w:val="6B7856BB1C824E7D88ADBEF730BA9E5C"/>
    <w:rsid w:val="00324C5C"/>
    <w:rPr>
      <w:kern w:val="2"/>
      <w:lang w:val="en-NZ" w:eastAsia="en-NZ"/>
      <w14:ligatures w14:val="standardContextual"/>
    </w:rPr>
  </w:style>
  <w:style w:type="paragraph" w:customStyle="1" w:styleId="CDD36EE1ED844C02A2D164E360215E24">
    <w:name w:val="CDD36EE1ED844C02A2D164E360215E24"/>
    <w:rsid w:val="00324C5C"/>
    <w:rPr>
      <w:kern w:val="2"/>
      <w:lang w:val="en-NZ" w:eastAsia="en-NZ"/>
      <w14:ligatures w14:val="standardContextual"/>
    </w:rPr>
  </w:style>
  <w:style w:type="paragraph" w:customStyle="1" w:styleId="DB80779E2D4245EDA9248DED259C8DA9">
    <w:name w:val="DB80779E2D4245EDA9248DED259C8DA9"/>
    <w:rsid w:val="00324C5C"/>
    <w:rPr>
      <w:kern w:val="2"/>
      <w:lang w:val="en-NZ" w:eastAsia="en-NZ"/>
      <w14:ligatures w14:val="standardContextual"/>
    </w:rPr>
  </w:style>
  <w:style w:type="paragraph" w:customStyle="1" w:styleId="05B4432DC069440BA6E0EB033C74B76C">
    <w:name w:val="05B4432DC069440BA6E0EB033C74B76C"/>
    <w:rsid w:val="00324C5C"/>
    <w:rPr>
      <w:kern w:val="2"/>
      <w:lang w:val="en-NZ" w:eastAsia="en-NZ"/>
      <w14:ligatures w14:val="standardContextual"/>
    </w:rPr>
  </w:style>
  <w:style w:type="paragraph" w:customStyle="1" w:styleId="951CDFFAFE0542198FC033EF8E65C588">
    <w:name w:val="951CDFFAFE0542198FC033EF8E65C588"/>
    <w:rsid w:val="00324C5C"/>
    <w:rPr>
      <w:kern w:val="2"/>
      <w:lang w:val="en-NZ" w:eastAsia="en-NZ"/>
      <w14:ligatures w14:val="standardContextual"/>
    </w:rPr>
  </w:style>
  <w:style w:type="paragraph" w:customStyle="1" w:styleId="84256E5F9B374B6CA8F38883ED9D3F03">
    <w:name w:val="84256E5F9B374B6CA8F38883ED9D3F03"/>
    <w:rsid w:val="00324C5C"/>
    <w:rPr>
      <w:kern w:val="2"/>
      <w:lang w:val="en-NZ" w:eastAsia="en-NZ"/>
      <w14:ligatures w14:val="standardContextual"/>
    </w:rPr>
  </w:style>
  <w:style w:type="paragraph" w:customStyle="1" w:styleId="BF29BC83F5B84A29A6E51BBF8286AAF0">
    <w:name w:val="BF29BC83F5B84A29A6E51BBF8286AAF0"/>
    <w:rsid w:val="00324C5C"/>
    <w:rPr>
      <w:kern w:val="2"/>
      <w:lang w:val="en-NZ" w:eastAsia="en-NZ"/>
      <w14:ligatures w14:val="standardContextual"/>
    </w:rPr>
  </w:style>
  <w:style w:type="paragraph" w:customStyle="1" w:styleId="F89619E6F2534F00B4F7758FDC492600">
    <w:name w:val="F89619E6F2534F00B4F7758FDC492600"/>
    <w:rsid w:val="00324C5C"/>
    <w:rPr>
      <w:kern w:val="2"/>
      <w:lang w:val="en-NZ" w:eastAsia="en-NZ"/>
      <w14:ligatures w14:val="standardContextual"/>
    </w:rPr>
  </w:style>
  <w:style w:type="paragraph" w:customStyle="1" w:styleId="D3682A0C81D541E0A10EF5492A2EDD9C">
    <w:name w:val="D3682A0C81D541E0A10EF5492A2EDD9C"/>
    <w:rsid w:val="00324C5C"/>
    <w:rPr>
      <w:kern w:val="2"/>
      <w:lang w:val="en-NZ" w:eastAsia="en-NZ"/>
      <w14:ligatures w14:val="standardContextual"/>
    </w:rPr>
  </w:style>
  <w:style w:type="paragraph" w:customStyle="1" w:styleId="0578A8C8B541474DA5FB5066EDEB0EC7">
    <w:name w:val="0578A8C8B541474DA5FB5066EDEB0EC7"/>
    <w:rsid w:val="00324C5C"/>
    <w:rPr>
      <w:kern w:val="2"/>
      <w:lang w:val="en-NZ" w:eastAsia="en-NZ"/>
      <w14:ligatures w14:val="standardContextual"/>
    </w:rPr>
  </w:style>
  <w:style w:type="paragraph" w:customStyle="1" w:styleId="7A13A613A7E14193BA5A9CF2076EF8B7">
    <w:name w:val="7A13A613A7E14193BA5A9CF2076EF8B7"/>
    <w:rsid w:val="00324C5C"/>
    <w:rPr>
      <w:kern w:val="2"/>
      <w:lang w:val="en-NZ" w:eastAsia="en-NZ"/>
      <w14:ligatures w14:val="standardContextual"/>
    </w:rPr>
  </w:style>
  <w:style w:type="paragraph" w:customStyle="1" w:styleId="051F60A00BAD43F1B8F1A7D414DE67A5">
    <w:name w:val="051F60A00BAD43F1B8F1A7D414DE67A5"/>
    <w:rsid w:val="00324C5C"/>
    <w:rPr>
      <w:kern w:val="2"/>
      <w:lang w:val="en-NZ" w:eastAsia="en-NZ"/>
      <w14:ligatures w14:val="standardContextual"/>
    </w:rPr>
  </w:style>
  <w:style w:type="paragraph" w:customStyle="1" w:styleId="EB98D797E4A84CFCA98A70956B6CEF5F">
    <w:name w:val="EB98D797E4A84CFCA98A70956B6CEF5F"/>
    <w:rsid w:val="00324C5C"/>
    <w:rPr>
      <w:kern w:val="2"/>
      <w:lang w:val="en-NZ" w:eastAsia="en-NZ"/>
      <w14:ligatures w14:val="standardContextual"/>
    </w:rPr>
  </w:style>
  <w:style w:type="paragraph" w:customStyle="1" w:styleId="CCD04611A9FE4740828827B77E6F03D7">
    <w:name w:val="CCD04611A9FE4740828827B77E6F03D7"/>
    <w:rsid w:val="00324C5C"/>
    <w:rPr>
      <w:kern w:val="2"/>
      <w:lang w:val="en-NZ" w:eastAsia="en-NZ"/>
      <w14:ligatures w14:val="standardContextual"/>
    </w:rPr>
  </w:style>
  <w:style w:type="paragraph" w:customStyle="1" w:styleId="C5DDC02B428043B88922F74427ADDE52">
    <w:name w:val="C5DDC02B428043B88922F74427ADDE52"/>
    <w:rsid w:val="00324C5C"/>
    <w:rPr>
      <w:kern w:val="2"/>
      <w:lang w:val="en-NZ" w:eastAsia="en-NZ"/>
      <w14:ligatures w14:val="standardContextual"/>
    </w:rPr>
  </w:style>
  <w:style w:type="paragraph" w:customStyle="1" w:styleId="BF7258335EF449FBA8C55CFFB1DD062C">
    <w:name w:val="BF7258335EF449FBA8C55CFFB1DD062C"/>
    <w:rsid w:val="00324C5C"/>
    <w:rPr>
      <w:kern w:val="2"/>
      <w:lang w:val="en-NZ" w:eastAsia="en-NZ"/>
      <w14:ligatures w14:val="standardContextual"/>
    </w:rPr>
  </w:style>
  <w:style w:type="paragraph" w:customStyle="1" w:styleId="705AAB61E10F4ACDB71C0507FFE6F709">
    <w:name w:val="705AAB61E10F4ACDB71C0507FFE6F709"/>
    <w:rsid w:val="00324C5C"/>
    <w:rPr>
      <w:kern w:val="2"/>
      <w:lang w:val="en-NZ" w:eastAsia="en-NZ"/>
      <w14:ligatures w14:val="standardContextual"/>
    </w:rPr>
  </w:style>
  <w:style w:type="paragraph" w:customStyle="1" w:styleId="0A5DBE823B9C4ED09E01DEF86E2A55E6">
    <w:name w:val="0A5DBE823B9C4ED09E01DEF86E2A55E6"/>
    <w:rsid w:val="00324C5C"/>
    <w:rPr>
      <w:kern w:val="2"/>
      <w:lang w:val="en-NZ" w:eastAsia="en-NZ"/>
      <w14:ligatures w14:val="standardContextual"/>
    </w:rPr>
  </w:style>
  <w:style w:type="paragraph" w:customStyle="1" w:styleId="0F07E0C3A55D4880AEEC13A5910D96BD">
    <w:name w:val="0F07E0C3A55D4880AEEC13A5910D96BD"/>
    <w:rsid w:val="00324C5C"/>
    <w:rPr>
      <w:kern w:val="2"/>
      <w:lang w:val="en-NZ" w:eastAsia="en-NZ"/>
      <w14:ligatures w14:val="standardContextual"/>
    </w:rPr>
  </w:style>
  <w:style w:type="paragraph" w:customStyle="1" w:styleId="8CAE88987B434D399D9699C9F58BF931">
    <w:name w:val="8CAE88987B434D399D9699C9F58BF931"/>
    <w:rsid w:val="00324C5C"/>
    <w:rPr>
      <w:kern w:val="2"/>
      <w:lang w:val="en-NZ" w:eastAsia="en-NZ"/>
      <w14:ligatures w14:val="standardContextual"/>
    </w:rPr>
  </w:style>
  <w:style w:type="paragraph" w:customStyle="1" w:styleId="F5EB20B3CC744C4DA1CC3E492B5AD492">
    <w:name w:val="F5EB20B3CC744C4DA1CC3E492B5AD492"/>
    <w:rsid w:val="00324C5C"/>
    <w:rPr>
      <w:kern w:val="2"/>
      <w:lang w:val="en-NZ" w:eastAsia="en-NZ"/>
      <w14:ligatures w14:val="standardContextual"/>
    </w:rPr>
  </w:style>
  <w:style w:type="paragraph" w:customStyle="1" w:styleId="93DA9B1E4F7743EF9FE6ABA7F1854D13">
    <w:name w:val="93DA9B1E4F7743EF9FE6ABA7F1854D13"/>
    <w:rsid w:val="00324C5C"/>
    <w:rPr>
      <w:kern w:val="2"/>
      <w:lang w:val="en-NZ" w:eastAsia="en-NZ"/>
      <w14:ligatures w14:val="standardContextual"/>
    </w:rPr>
  </w:style>
  <w:style w:type="paragraph" w:customStyle="1" w:styleId="302A67D4712A442FB416B421EA435E53">
    <w:name w:val="302A67D4712A442FB416B421EA435E53"/>
    <w:rsid w:val="00324C5C"/>
    <w:rPr>
      <w:kern w:val="2"/>
      <w:lang w:val="en-NZ" w:eastAsia="en-NZ"/>
      <w14:ligatures w14:val="standardContextual"/>
    </w:rPr>
  </w:style>
  <w:style w:type="paragraph" w:customStyle="1" w:styleId="2D1F63106FFA442E90AE1F4DAFA442F3">
    <w:name w:val="2D1F63106FFA442E90AE1F4DAFA442F3"/>
    <w:rsid w:val="00324C5C"/>
    <w:rPr>
      <w:kern w:val="2"/>
      <w:lang w:val="en-NZ" w:eastAsia="en-NZ"/>
      <w14:ligatures w14:val="standardContextual"/>
    </w:rPr>
  </w:style>
  <w:style w:type="paragraph" w:customStyle="1" w:styleId="3BBBD2E50E004A3C98780825C2A3A2C2">
    <w:name w:val="3BBBD2E50E004A3C98780825C2A3A2C2"/>
    <w:rsid w:val="00324C5C"/>
    <w:rPr>
      <w:kern w:val="2"/>
      <w:lang w:val="en-NZ" w:eastAsia="en-NZ"/>
      <w14:ligatures w14:val="standardContextual"/>
    </w:rPr>
  </w:style>
  <w:style w:type="paragraph" w:customStyle="1" w:styleId="943D546968894FFDB0372104A2D9C5EC">
    <w:name w:val="943D546968894FFDB0372104A2D9C5EC"/>
    <w:rsid w:val="00324C5C"/>
    <w:rPr>
      <w:kern w:val="2"/>
      <w:lang w:val="en-NZ" w:eastAsia="en-NZ"/>
      <w14:ligatures w14:val="standardContextual"/>
    </w:rPr>
  </w:style>
  <w:style w:type="paragraph" w:customStyle="1" w:styleId="EBE784AE9DC5408597CA43FC457558F9">
    <w:name w:val="EBE784AE9DC5408597CA43FC457558F9"/>
    <w:rsid w:val="00324C5C"/>
    <w:rPr>
      <w:kern w:val="2"/>
      <w:lang w:val="en-NZ" w:eastAsia="en-NZ"/>
      <w14:ligatures w14:val="standardContextual"/>
    </w:rPr>
  </w:style>
  <w:style w:type="paragraph" w:customStyle="1" w:styleId="7C061B6615D04930BBF1AB735951F2F0">
    <w:name w:val="7C061B6615D04930BBF1AB735951F2F0"/>
    <w:rsid w:val="00324C5C"/>
    <w:rPr>
      <w:kern w:val="2"/>
      <w:lang w:val="en-NZ" w:eastAsia="en-NZ"/>
      <w14:ligatures w14:val="standardContextual"/>
    </w:rPr>
  </w:style>
  <w:style w:type="paragraph" w:customStyle="1" w:styleId="65A744339E454A7595FFBE3D25BA6343">
    <w:name w:val="65A744339E454A7595FFBE3D25BA6343"/>
    <w:rsid w:val="00324C5C"/>
    <w:rPr>
      <w:kern w:val="2"/>
      <w:lang w:val="en-NZ" w:eastAsia="en-NZ"/>
      <w14:ligatures w14:val="standardContextual"/>
    </w:rPr>
  </w:style>
  <w:style w:type="paragraph" w:customStyle="1" w:styleId="59A2306A463649BEA2AA5E7A9821182D">
    <w:name w:val="59A2306A463649BEA2AA5E7A9821182D"/>
    <w:rsid w:val="00324C5C"/>
    <w:rPr>
      <w:kern w:val="2"/>
      <w:lang w:val="en-NZ" w:eastAsia="en-NZ"/>
      <w14:ligatures w14:val="standardContextual"/>
    </w:rPr>
  </w:style>
  <w:style w:type="paragraph" w:customStyle="1" w:styleId="649B23D3B4CD426C804A6DD40BAC5B4F">
    <w:name w:val="649B23D3B4CD426C804A6DD40BAC5B4F"/>
    <w:rsid w:val="00324C5C"/>
    <w:rPr>
      <w:kern w:val="2"/>
      <w:lang w:val="en-NZ" w:eastAsia="en-NZ"/>
      <w14:ligatures w14:val="standardContextual"/>
    </w:rPr>
  </w:style>
  <w:style w:type="paragraph" w:customStyle="1" w:styleId="6B48E3FF5B9A4311B0287608BF60ADF8">
    <w:name w:val="6B48E3FF5B9A4311B0287608BF60ADF8"/>
    <w:rsid w:val="00324C5C"/>
    <w:rPr>
      <w:kern w:val="2"/>
      <w:lang w:val="en-NZ" w:eastAsia="en-NZ"/>
      <w14:ligatures w14:val="standardContextual"/>
    </w:rPr>
  </w:style>
  <w:style w:type="paragraph" w:customStyle="1" w:styleId="C652A6CB3E4A444B931C0E2709BAEC95">
    <w:name w:val="C652A6CB3E4A444B931C0E2709BAEC95"/>
    <w:rsid w:val="00324C5C"/>
    <w:rPr>
      <w:kern w:val="2"/>
      <w:lang w:val="en-NZ" w:eastAsia="en-NZ"/>
      <w14:ligatures w14:val="standardContextual"/>
    </w:rPr>
  </w:style>
  <w:style w:type="paragraph" w:customStyle="1" w:styleId="3F9B05134FA6475CB6AC3CE6779E1817">
    <w:name w:val="3F9B05134FA6475CB6AC3CE6779E1817"/>
    <w:rsid w:val="00324C5C"/>
    <w:rPr>
      <w:kern w:val="2"/>
      <w:lang w:val="en-NZ" w:eastAsia="en-NZ"/>
      <w14:ligatures w14:val="standardContextual"/>
    </w:rPr>
  </w:style>
  <w:style w:type="paragraph" w:customStyle="1" w:styleId="0B55A8DD9E67439FB2B415D1D42F068D">
    <w:name w:val="0B55A8DD9E67439FB2B415D1D42F068D"/>
    <w:rsid w:val="00324C5C"/>
    <w:rPr>
      <w:kern w:val="2"/>
      <w:lang w:val="en-NZ" w:eastAsia="en-NZ"/>
      <w14:ligatures w14:val="standardContextual"/>
    </w:rPr>
  </w:style>
  <w:style w:type="paragraph" w:customStyle="1" w:styleId="A5C98A70BBCB42D5BED4106FA8B47CD8">
    <w:name w:val="A5C98A70BBCB42D5BED4106FA8B47CD8"/>
    <w:rsid w:val="00324C5C"/>
    <w:rPr>
      <w:kern w:val="2"/>
      <w:lang w:val="en-NZ" w:eastAsia="en-NZ"/>
      <w14:ligatures w14:val="standardContextual"/>
    </w:rPr>
  </w:style>
  <w:style w:type="paragraph" w:customStyle="1" w:styleId="1BF8ACC5E1104CE49546550055537135">
    <w:name w:val="1BF8ACC5E1104CE49546550055537135"/>
    <w:rsid w:val="00324C5C"/>
    <w:rPr>
      <w:kern w:val="2"/>
      <w:lang w:val="en-NZ" w:eastAsia="en-NZ"/>
      <w14:ligatures w14:val="standardContextual"/>
    </w:rPr>
  </w:style>
  <w:style w:type="paragraph" w:customStyle="1" w:styleId="00D1CD5AB597490DBB4A495DA6C68F4E">
    <w:name w:val="00D1CD5AB597490DBB4A495DA6C68F4E"/>
    <w:rsid w:val="00324C5C"/>
    <w:rPr>
      <w:kern w:val="2"/>
      <w:lang w:val="en-NZ" w:eastAsia="en-NZ"/>
      <w14:ligatures w14:val="standardContextual"/>
    </w:rPr>
  </w:style>
  <w:style w:type="paragraph" w:customStyle="1" w:styleId="FA8A03B262B042059736BDA8995DA5BD">
    <w:name w:val="FA8A03B262B042059736BDA8995DA5BD"/>
    <w:rsid w:val="00324C5C"/>
    <w:rPr>
      <w:kern w:val="2"/>
      <w:lang w:val="en-NZ" w:eastAsia="en-NZ"/>
      <w14:ligatures w14:val="standardContextual"/>
    </w:rPr>
  </w:style>
  <w:style w:type="paragraph" w:customStyle="1" w:styleId="D5A88327D6F6445BAD0852F9F67061FF">
    <w:name w:val="D5A88327D6F6445BAD0852F9F67061FF"/>
    <w:rsid w:val="00324C5C"/>
    <w:rPr>
      <w:kern w:val="2"/>
      <w:lang w:val="en-NZ" w:eastAsia="en-NZ"/>
      <w14:ligatures w14:val="standardContextual"/>
    </w:rPr>
  </w:style>
  <w:style w:type="paragraph" w:customStyle="1" w:styleId="CBA8EFC01224473FAB31335A58E7834F">
    <w:name w:val="CBA8EFC01224473FAB31335A58E7834F"/>
    <w:rsid w:val="00324C5C"/>
    <w:rPr>
      <w:kern w:val="2"/>
      <w:lang w:val="en-NZ" w:eastAsia="en-NZ"/>
      <w14:ligatures w14:val="standardContextual"/>
    </w:rPr>
  </w:style>
  <w:style w:type="paragraph" w:customStyle="1" w:styleId="FB42472319334A8BB398F5E814530A42">
    <w:name w:val="FB42472319334A8BB398F5E814530A42"/>
    <w:rsid w:val="00324C5C"/>
    <w:rPr>
      <w:kern w:val="2"/>
      <w:lang w:val="en-NZ" w:eastAsia="en-NZ"/>
      <w14:ligatures w14:val="standardContextual"/>
    </w:rPr>
  </w:style>
  <w:style w:type="paragraph" w:customStyle="1" w:styleId="9CD200CA34AF4F1288B3FF40B75A4AD2">
    <w:name w:val="9CD200CA34AF4F1288B3FF40B75A4AD2"/>
    <w:rsid w:val="00324C5C"/>
    <w:rPr>
      <w:kern w:val="2"/>
      <w:lang w:val="en-NZ" w:eastAsia="en-NZ"/>
      <w14:ligatures w14:val="standardContextual"/>
    </w:rPr>
  </w:style>
  <w:style w:type="paragraph" w:customStyle="1" w:styleId="C0A206FAE1A4433280566FB26559E503">
    <w:name w:val="C0A206FAE1A4433280566FB26559E503"/>
    <w:rsid w:val="00324C5C"/>
    <w:rPr>
      <w:kern w:val="2"/>
      <w:lang w:val="en-NZ" w:eastAsia="en-NZ"/>
      <w14:ligatures w14:val="standardContextual"/>
    </w:rPr>
  </w:style>
  <w:style w:type="paragraph" w:customStyle="1" w:styleId="6C7DC2CB823F40FF8F684F29E8D6DC26">
    <w:name w:val="6C7DC2CB823F40FF8F684F29E8D6DC26"/>
    <w:rsid w:val="00324C5C"/>
    <w:rPr>
      <w:kern w:val="2"/>
      <w:lang w:val="en-NZ" w:eastAsia="en-NZ"/>
      <w14:ligatures w14:val="standardContextual"/>
    </w:rPr>
  </w:style>
  <w:style w:type="paragraph" w:customStyle="1" w:styleId="B49C617502F440D3B296BB2235B91504">
    <w:name w:val="B49C617502F440D3B296BB2235B91504"/>
    <w:rsid w:val="00324C5C"/>
    <w:rPr>
      <w:kern w:val="2"/>
      <w:lang w:val="en-NZ" w:eastAsia="en-NZ"/>
      <w14:ligatures w14:val="standardContextual"/>
    </w:rPr>
  </w:style>
  <w:style w:type="paragraph" w:customStyle="1" w:styleId="C177F1FB040A4C56BA234D2799A46085">
    <w:name w:val="C177F1FB040A4C56BA234D2799A46085"/>
    <w:rsid w:val="00324C5C"/>
    <w:rPr>
      <w:kern w:val="2"/>
      <w:lang w:val="en-NZ" w:eastAsia="en-NZ"/>
      <w14:ligatures w14:val="standardContextual"/>
    </w:rPr>
  </w:style>
  <w:style w:type="paragraph" w:customStyle="1" w:styleId="4DDAEC1ECA4B439DAE73953935687826">
    <w:name w:val="4DDAEC1ECA4B439DAE73953935687826"/>
    <w:rsid w:val="00324C5C"/>
    <w:rPr>
      <w:kern w:val="2"/>
      <w:lang w:val="en-NZ" w:eastAsia="en-NZ"/>
      <w14:ligatures w14:val="standardContextual"/>
    </w:rPr>
  </w:style>
  <w:style w:type="paragraph" w:customStyle="1" w:styleId="75A6B669F03A4684A5D7A54D92AA1903">
    <w:name w:val="75A6B669F03A4684A5D7A54D92AA1903"/>
    <w:rsid w:val="00324C5C"/>
    <w:rPr>
      <w:kern w:val="2"/>
      <w:lang w:val="en-NZ" w:eastAsia="en-NZ"/>
      <w14:ligatures w14:val="standardContextual"/>
    </w:rPr>
  </w:style>
  <w:style w:type="paragraph" w:customStyle="1" w:styleId="9C9AD0B07F5740F999744F4D7A3207D2">
    <w:name w:val="9C9AD0B07F5740F999744F4D7A3207D2"/>
    <w:rsid w:val="00324C5C"/>
    <w:rPr>
      <w:kern w:val="2"/>
      <w:lang w:val="en-NZ" w:eastAsia="en-NZ"/>
      <w14:ligatures w14:val="standardContextual"/>
    </w:rPr>
  </w:style>
  <w:style w:type="paragraph" w:customStyle="1" w:styleId="77366604CF0E49B4A1BF1DBC8318360A">
    <w:name w:val="77366604CF0E49B4A1BF1DBC8318360A"/>
    <w:rsid w:val="00324C5C"/>
    <w:rPr>
      <w:kern w:val="2"/>
      <w:lang w:val="en-NZ" w:eastAsia="en-NZ"/>
      <w14:ligatures w14:val="standardContextual"/>
    </w:rPr>
  </w:style>
  <w:style w:type="paragraph" w:customStyle="1" w:styleId="5C9B999043F144A4A8076BB7F9717E66">
    <w:name w:val="5C9B999043F144A4A8076BB7F9717E66"/>
    <w:rsid w:val="00324C5C"/>
    <w:rPr>
      <w:kern w:val="2"/>
      <w:lang w:val="en-NZ" w:eastAsia="en-NZ"/>
      <w14:ligatures w14:val="standardContextual"/>
    </w:rPr>
  </w:style>
  <w:style w:type="paragraph" w:customStyle="1" w:styleId="5DFA149D3DD34598B009E3DBAAC89CDF">
    <w:name w:val="5DFA149D3DD34598B009E3DBAAC89CDF"/>
    <w:rsid w:val="00324C5C"/>
    <w:rPr>
      <w:kern w:val="2"/>
      <w:lang w:val="en-NZ" w:eastAsia="en-NZ"/>
      <w14:ligatures w14:val="standardContextual"/>
    </w:rPr>
  </w:style>
  <w:style w:type="paragraph" w:customStyle="1" w:styleId="62AA7CFD44CE4B2A9F381DD544A321F7">
    <w:name w:val="62AA7CFD44CE4B2A9F381DD544A321F7"/>
    <w:rsid w:val="00324C5C"/>
    <w:rPr>
      <w:kern w:val="2"/>
      <w:lang w:val="en-NZ" w:eastAsia="en-NZ"/>
      <w14:ligatures w14:val="standardContextual"/>
    </w:rPr>
  </w:style>
  <w:style w:type="paragraph" w:customStyle="1" w:styleId="FA6C3DFA65074CF592EC33404FDC6639">
    <w:name w:val="FA6C3DFA65074CF592EC33404FDC6639"/>
    <w:rsid w:val="00324C5C"/>
    <w:rPr>
      <w:kern w:val="2"/>
      <w:lang w:val="en-NZ" w:eastAsia="en-NZ"/>
      <w14:ligatures w14:val="standardContextual"/>
    </w:rPr>
  </w:style>
  <w:style w:type="paragraph" w:customStyle="1" w:styleId="C0601613AB3649BEADB3C0AC28B0CB42">
    <w:name w:val="C0601613AB3649BEADB3C0AC28B0CB42"/>
    <w:rsid w:val="00324C5C"/>
    <w:rPr>
      <w:kern w:val="2"/>
      <w:lang w:val="en-NZ" w:eastAsia="en-NZ"/>
      <w14:ligatures w14:val="standardContextual"/>
    </w:rPr>
  </w:style>
  <w:style w:type="paragraph" w:customStyle="1" w:styleId="01B5938E6360413599F292C438A83FA1">
    <w:name w:val="01B5938E6360413599F292C438A83FA1"/>
    <w:rsid w:val="00324C5C"/>
    <w:rPr>
      <w:kern w:val="2"/>
      <w:lang w:val="en-NZ" w:eastAsia="en-NZ"/>
      <w14:ligatures w14:val="standardContextual"/>
    </w:rPr>
  </w:style>
  <w:style w:type="paragraph" w:customStyle="1" w:styleId="0FAB372A9C2B434F888CF08C653A097E">
    <w:name w:val="0FAB372A9C2B434F888CF08C653A097E"/>
    <w:rsid w:val="00324C5C"/>
    <w:rPr>
      <w:kern w:val="2"/>
      <w:lang w:val="en-NZ" w:eastAsia="en-NZ"/>
      <w14:ligatures w14:val="standardContextual"/>
    </w:rPr>
  </w:style>
  <w:style w:type="paragraph" w:customStyle="1" w:styleId="4EACCA8920CF4E65AAED038A49EAB5A7">
    <w:name w:val="4EACCA8920CF4E65AAED038A49EAB5A7"/>
    <w:rsid w:val="00324C5C"/>
    <w:rPr>
      <w:kern w:val="2"/>
      <w:lang w:val="en-NZ" w:eastAsia="en-NZ"/>
      <w14:ligatures w14:val="standardContextual"/>
    </w:rPr>
  </w:style>
  <w:style w:type="paragraph" w:customStyle="1" w:styleId="F938C0DB62464D0794C57C5EA24D0B54">
    <w:name w:val="F938C0DB62464D0794C57C5EA24D0B54"/>
    <w:rsid w:val="00324C5C"/>
    <w:rPr>
      <w:kern w:val="2"/>
      <w:lang w:val="en-NZ" w:eastAsia="en-NZ"/>
      <w14:ligatures w14:val="standardContextual"/>
    </w:rPr>
  </w:style>
  <w:style w:type="paragraph" w:customStyle="1" w:styleId="5C6CA84E3EFD4AA9B18624D3F9832D32">
    <w:name w:val="5C6CA84E3EFD4AA9B18624D3F9832D32"/>
    <w:rsid w:val="00324C5C"/>
    <w:rPr>
      <w:kern w:val="2"/>
      <w:lang w:val="en-NZ" w:eastAsia="en-NZ"/>
      <w14:ligatures w14:val="standardContextual"/>
    </w:rPr>
  </w:style>
  <w:style w:type="paragraph" w:customStyle="1" w:styleId="A4AD850C0ED7418DB76EB0D9CE7815CC">
    <w:name w:val="A4AD850C0ED7418DB76EB0D9CE7815CC"/>
    <w:rsid w:val="00324C5C"/>
    <w:rPr>
      <w:kern w:val="2"/>
      <w:lang w:val="en-NZ" w:eastAsia="en-NZ"/>
      <w14:ligatures w14:val="standardContextual"/>
    </w:rPr>
  </w:style>
  <w:style w:type="paragraph" w:customStyle="1" w:styleId="80FEA2445EF84A1ABB7A704A6DF0C5E2">
    <w:name w:val="80FEA2445EF84A1ABB7A704A6DF0C5E2"/>
    <w:rsid w:val="00324C5C"/>
    <w:rPr>
      <w:kern w:val="2"/>
      <w:lang w:val="en-NZ" w:eastAsia="en-NZ"/>
      <w14:ligatures w14:val="standardContextual"/>
    </w:rPr>
  </w:style>
  <w:style w:type="paragraph" w:customStyle="1" w:styleId="7D0FFCEA048A4665A860812D79EFA39D">
    <w:name w:val="7D0FFCEA048A4665A860812D79EFA39D"/>
    <w:rsid w:val="00324C5C"/>
    <w:rPr>
      <w:kern w:val="2"/>
      <w:lang w:val="en-NZ" w:eastAsia="en-NZ"/>
      <w14:ligatures w14:val="standardContextual"/>
    </w:rPr>
  </w:style>
  <w:style w:type="paragraph" w:customStyle="1" w:styleId="0D51B16BD3E7482A82382E1E2729B222">
    <w:name w:val="0D51B16BD3E7482A82382E1E2729B222"/>
    <w:rsid w:val="00324C5C"/>
    <w:rPr>
      <w:kern w:val="2"/>
      <w:lang w:val="en-NZ" w:eastAsia="en-NZ"/>
      <w14:ligatures w14:val="standardContextual"/>
    </w:rPr>
  </w:style>
  <w:style w:type="paragraph" w:customStyle="1" w:styleId="36179E7BE4E1401B8FD230C78D68168E">
    <w:name w:val="36179E7BE4E1401B8FD230C78D68168E"/>
    <w:rsid w:val="00324C5C"/>
    <w:rPr>
      <w:kern w:val="2"/>
      <w:lang w:val="en-NZ" w:eastAsia="en-NZ"/>
      <w14:ligatures w14:val="standardContextual"/>
    </w:rPr>
  </w:style>
  <w:style w:type="paragraph" w:customStyle="1" w:styleId="0370CF2D31B544F78E28A2FF2A0F2C51">
    <w:name w:val="0370CF2D31B544F78E28A2FF2A0F2C51"/>
    <w:rsid w:val="00324C5C"/>
    <w:rPr>
      <w:kern w:val="2"/>
      <w:lang w:val="en-NZ" w:eastAsia="en-NZ"/>
      <w14:ligatures w14:val="standardContextual"/>
    </w:rPr>
  </w:style>
  <w:style w:type="paragraph" w:customStyle="1" w:styleId="BB245E67BBC24B01A832C5F736DEDAF3">
    <w:name w:val="BB245E67BBC24B01A832C5F736DEDAF3"/>
    <w:rsid w:val="00D837DA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FE6A16D26954E1AA79FC228994B2B53">
    <w:name w:val="DFE6A16D26954E1AA79FC228994B2B53"/>
    <w:rsid w:val="00D837DA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5FB253062B64D29BE1C7C5555BFDBC4">
    <w:name w:val="45FB253062B64D29BE1C7C5555BFDBC4"/>
    <w:rsid w:val="00D837DA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B999765C32FE4BA6A26CEACD9E9C774E">
    <w:name w:val="B999765C32FE4BA6A26CEACD9E9C774E"/>
    <w:rsid w:val="00D837DA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02EAAFD0DAE7417CA69E869AD2CBAF28">
    <w:name w:val="02EAAFD0DAE7417CA69E869AD2CBAF28"/>
    <w:rsid w:val="00D837DA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39C59C-F9C9-4774-BE07-B326FCA60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B4A68-5F06-422E-B5F0-93E6874F0A98}"/>
</file>

<file path=customXml/itemProps4.xml><?xml version="1.0" encoding="utf-8"?>
<ds:datastoreItem xmlns:ds="http://schemas.openxmlformats.org/officeDocument/2006/customXml" ds:itemID="{E273F618-D78E-4886-9CB9-110ED74E418E}">
  <ds:schemaRefs>
    <ds:schemaRef ds:uri="http://purl.org/dc/elements/1.1/"/>
    <ds:schemaRef ds:uri="http://purl.org/dc/terms/"/>
    <ds:schemaRef ds:uri="5bf16529-ff4c-4533-adec-a35f4e4ba1df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52985c86-f8c2-4ffb-9ed4-056f10e7bf99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11</TotalTime>
  <Pages>6</Pages>
  <Words>1381</Words>
  <Characters>7872</Characters>
  <Application>Microsoft Office Word</Application>
  <DocSecurity>0</DocSecurity>
  <Lines>65</Lines>
  <Paragraphs>18</Paragraphs>
  <ScaleCrop>false</ScaleCrop>
  <Company/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Goldring</dc:creator>
  <cp:keywords/>
  <dc:description>Created by the Microsoft Dynamics NAV report engine.</dc:description>
  <cp:lastModifiedBy>Joe Quad</cp:lastModifiedBy>
  <cp:revision>73</cp:revision>
  <dcterms:created xsi:type="dcterms:W3CDTF">2024-09-17T21:12:00Z</dcterms:created>
  <dcterms:modified xsi:type="dcterms:W3CDTF">2026-03-24T20:08:00Z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2047fb76-a3f8-4441-96d3-197e9505f4f3</vt:lpwstr>
  </property>
</Properties>
</file>